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43A87" w14:textId="77777777" w:rsidR="00684085" w:rsidRDefault="000A1C63" w:rsidP="00684085">
      <w:pPr>
        <w:pStyle w:val="Heading1"/>
        <w:ind w:left="360" w:hanging="360"/>
        <w:jc w:val="center"/>
        <w:rPr>
          <w:sz w:val="40"/>
        </w:rPr>
      </w:pPr>
      <w:r w:rsidRPr="00684085">
        <w:rPr>
          <w:sz w:val="40"/>
        </w:rPr>
        <w:t xml:space="preserve">STAR Portal </w:t>
      </w:r>
      <w:r w:rsidR="00684085">
        <w:rPr>
          <w:sz w:val="40"/>
        </w:rPr>
        <w:t>Web Form</w:t>
      </w:r>
    </w:p>
    <w:p w14:paraId="0DE6192C" w14:textId="77777777" w:rsidR="004A6274" w:rsidRDefault="004A6274" w:rsidP="00684085">
      <w:pPr>
        <w:pStyle w:val="Heading2"/>
        <w:ind w:left="360" w:hanging="360"/>
        <w:jc w:val="center"/>
        <w:rPr>
          <w:sz w:val="32"/>
        </w:rPr>
      </w:pPr>
      <w:r>
        <w:rPr>
          <w:sz w:val="32"/>
        </w:rPr>
        <w:t>Account Management</w:t>
      </w:r>
    </w:p>
    <w:p w14:paraId="4F607570" w14:textId="77777777" w:rsidR="004A6274" w:rsidRPr="004A6274" w:rsidRDefault="004A6274" w:rsidP="004A6274">
      <w:r>
        <w:t>Under Account Management you can find information on Student referrals: name, contact name, referral status, case status, submission date and link to documentation.</w:t>
      </w:r>
    </w:p>
    <w:p w14:paraId="42863C54" w14:textId="77777777" w:rsidR="004A6274" w:rsidRDefault="004A6274" w:rsidP="004A6274">
      <w:pPr>
        <w:jc w:val="center"/>
      </w:pPr>
      <w:r w:rsidRPr="0054024B">
        <w:rPr>
          <w:noProof/>
        </w:rPr>
        <w:drawing>
          <wp:inline distT="0" distB="0" distL="0" distR="0" wp14:anchorId="06919CF5" wp14:editId="1B3F2385">
            <wp:extent cx="5153025" cy="2961614"/>
            <wp:effectExtent l="0" t="0" r="0" b="0"/>
            <wp:docPr id="6" name="Picture 6" descr="Shows Student name, phone number, contact name, referral status, case status, submission date and indication of documentation" title="STAR Portal Account Management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79599" cy="2976887"/>
                    </a:xfrm>
                    <a:prstGeom prst="rect">
                      <a:avLst/>
                    </a:prstGeom>
                  </pic:spPr>
                </pic:pic>
              </a:graphicData>
            </a:graphic>
          </wp:inline>
        </w:drawing>
      </w:r>
    </w:p>
    <w:p w14:paraId="32C538E9" w14:textId="77777777" w:rsidR="004A6274" w:rsidRPr="004A6274" w:rsidRDefault="004A6274" w:rsidP="004A6274">
      <w:pPr>
        <w:pStyle w:val="Heading2"/>
        <w:jc w:val="center"/>
        <w:rPr>
          <w:sz w:val="32"/>
        </w:rPr>
      </w:pPr>
      <w:r w:rsidRPr="004A6274">
        <w:rPr>
          <w:sz w:val="32"/>
        </w:rPr>
        <w:t>Student/School</w:t>
      </w:r>
    </w:p>
    <w:p w14:paraId="532506AE" w14:textId="77777777" w:rsidR="004A6274" w:rsidRDefault="004A6274" w:rsidP="004A6274">
      <w:r>
        <w:t>On tab 3, select the School District from the drop-down and the most accurate school. School selection is important because VR offices are assigned to specific schools.</w:t>
      </w:r>
    </w:p>
    <w:p w14:paraId="4E7E185A" w14:textId="77777777" w:rsidR="004A6274" w:rsidRPr="004A6274" w:rsidRDefault="004A6274" w:rsidP="004A6274">
      <w:pPr>
        <w:jc w:val="center"/>
      </w:pPr>
      <w:r w:rsidRPr="00543766">
        <w:rPr>
          <w:noProof/>
        </w:rPr>
        <w:drawing>
          <wp:inline distT="0" distB="0" distL="0" distR="0" wp14:anchorId="604267DA" wp14:editId="6E96FB6C">
            <wp:extent cx="5210175" cy="3564183"/>
            <wp:effectExtent l="0" t="0" r="0" b="0"/>
            <wp:docPr id="56322" name="Picture 1" descr="Screen where school district and student's school are selected" title="STAR Student Informatio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22"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8360" cy="3569782"/>
                    </a:xfrm>
                    <a:prstGeom prst="rect">
                      <a:avLst/>
                    </a:prstGeom>
                    <a:noFill/>
                    <a:ln>
                      <a:noFill/>
                    </a:ln>
                  </pic:spPr>
                </pic:pic>
              </a:graphicData>
            </a:graphic>
          </wp:inline>
        </w:drawing>
      </w:r>
    </w:p>
    <w:p w14:paraId="5679180D" w14:textId="77777777" w:rsidR="004A6274" w:rsidRDefault="004A6274" w:rsidP="00684085">
      <w:pPr>
        <w:pStyle w:val="Heading2"/>
        <w:ind w:left="360" w:hanging="360"/>
        <w:jc w:val="center"/>
        <w:rPr>
          <w:sz w:val="32"/>
        </w:rPr>
      </w:pPr>
    </w:p>
    <w:p w14:paraId="7E9C7F03" w14:textId="77777777" w:rsidR="00465AB9" w:rsidRPr="00684085" w:rsidRDefault="000A1C63" w:rsidP="00684085">
      <w:pPr>
        <w:pStyle w:val="Heading2"/>
        <w:ind w:left="360" w:hanging="360"/>
        <w:jc w:val="center"/>
        <w:rPr>
          <w:sz w:val="32"/>
        </w:rPr>
      </w:pPr>
      <w:r w:rsidRPr="00684085">
        <w:rPr>
          <w:sz w:val="32"/>
        </w:rPr>
        <w:t>Document Uploading</w:t>
      </w:r>
    </w:p>
    <w:p w14:paraId="54C1A38E" w14:textId="77777777" w:rsidR="000A1C63" w:rsidRDefault="000A1C63" w:rsidP="00684085">
      <w:pPr>
        <w:ind w:left="360" w:hanging="360"/>
      </w:pPr>
    </w:p>
    <w:p w14:paraId="23AC5608" w14:textId="77777777" w:rsidR="00E13505" w:rsidRDefault="000A1C63" w:rsidP="00684085">
      <w:pPr>
        <w:pStyle w:val="ListParagraph"/>
        <w:numPr>
          <w:ilvl w:val="0"/>
          <w:numId w:val="1"/>
        </w:numPr>
        <w:ind w:left="360"/>
      </w:pPr>
      <w:r>
        <w:t xml:space="preserve">On Tab 5, after selecting the services a student is interested in receiving, select the </w:t>
      </w:r>
      <w:r w:rsidR="00684085">
        <w:t xml:space="preserve">button labeled </w:t>
      </w:r>
      <w:r w:rsidRPr="00684085">
        <w:rPr>
          <w:b/>
          <w:i/>
          <w:sz w:val="24"/>
        </w:rPr>
        <w:t>“+Add a Document”</w:t>
      </w:r>
      <w:r>
        <w:rPr>
          <w:noProof/>
        </w:rPr>
        <w:t>.</w:t>
      </w:r>
      <w:r w:rsidRPr="000A1C63">
        <w:rPr>
          <w:noProof/>
        </w:rPr>
        <w:t xml:space="preserve"> </w:t>
      </w:r>
    </w:p>
    <w:p w14:paraId="256D2369" w14:textId="77777777" w:rsidR="000A1C63" w:rsidRDefault="00AD2D60" w:rsidP="00E13505">
      <w:pPr>
        <w:pStyle w:val="ListParagraph"/>
        <w:ind w:left="360"/>
      </w:pPr>
      <w:r w:rsidRPr="00AD47A5">
        <w:rPr>
          <w:noProof/>
        </w:rPr>
        <w:drawing>
          <wp:inline distT="0" distB="0" distL="0" distR="0" wp14:anchorId="31384749" wp14:editId="57138878">
            <wp:extent cx="5873750" cy="4000500"/>
            <wp:effectExtent l="0" t="0" r="0" b="0"/>
            <wp:docPr id="1" name="Picture 2" descr="Indicates where to add a document" title="STAR Portal Service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73750" cy="4000500"/>
                    </a:xfrm>
                    <a:prstGeom prst="rect">
                      <a:avLst/>
                    </a:prstGeom>
                    <a:noFill/>
                    <a:ln>
                      <a:noFill/>
                    </a:ln>
                  </pic:spPr>
                </pic:pic>
              </a:graphicData>
            </a:graphic>
          </wp:inline>
        </w:drawing>
      </w:r>
    </w:p>
    <w:p w14:paraId="66F436F4" w14:textId="77777777" w:rsidR="000A1C63" w:rsidRDefault="000A1C63" w:rsidP="00684085">
      <w:pPr>
        <w:pStyle w:val="ListParagraph"/>
        <w:ind w:left="360" w:hanging="360"/>
      </w:pPr>
    </w:p>
    <w:p w14:paraId="41ED173E" w14:textId="77777777" w:rsidR="00116007" w:rsidRDefault="000A1C63" w:rsidP="00684085">
      <w:pPr>
        <w:pStyle w:val="ListParagraph"/>
        <w:numPr>
          <w:ilvl w:val="0"/>
          <w:numId w:val="1"/>
        </w:numPr>
        <w:ind w:left="360"/>
      </w:pPr>
      <w:r>
        <w:t xml:space="preserve">A new window will pop up.  Select the </w:t>
      </w:r>
      <w:r w:rsidRPr="00684085">
        <w:rPr>
          <w:b/>
          <w:i/>
          <w:sz w:val="24"/>
        </w:rPr>
        <w:t>“Add Documen</w:t>
      </w:r>
      <w:r w:rsidRPr="00116007">
        <w:rPr>
          <w:b/>
          <w:i/>
          <w:sz w:val="24"/>
        </w:rPr>
        <w:t>t”</w:t>
      </w:r>
      <w:r>
        <w:t xml:space="preserve"> button on the top right.</w:t>
      </w:r>
      <w:r w:rsidRPr="000A1C63">
        <w:t xml:space="preserve"> </w:t>
      </w:r>
      <w:r w:rsidR="00AD2D60" w:rsidRPr="00AD47A5">
        <w:rPr>
          <w:noProof/>
        </w:rPr>
        <w:drawing>
          <wp:inline distT="0" distB="0" distL="0" distR="0" wp14:anchorId="23675257" wp14:editId="4DCE98EA">
            <wp:extent cx="5905500" cy="2247900"/>
            <wp:effectExtent l="0" t="0" r="0" b="0"/>
            <wp:docPr id="2" name="Picture 3" descr="Indicates where to click to add document" title="STAR Portal Add Document Pop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b="10286"/>
                    <a:stretch>
                      <a:fillRect/>
                    </a:stretch>
                  </pic:blipFill>
                  <pic:spPr bwMode="auto">
                    <a:xfrm>
                      <a:off x="0" y="0"/>
                      <a:ext cx="5905500" cy="2247900"/>
                    </a:xfrm>
                    <a:prstGeom prst="rect">
                      <a:avLst/>
                    </a:prstGeom>
                    <a:noFill/>
                    <a:ln>
                      <a:noFill/>
                    </a:ln>
                  </pic:spPr>
                </pic:pic>
              </a:graphicData>
            </a:graphic>
          </wp:inline>
        </w:drawing>
      </w:r>
    </w:p>
    <w:p w14:paraId="3FA16EE1" w14:textId="77777777" w:rsidR="00116007" w:rsidRDefault="00116007" w:rsidP="00116007">
      <w:r>
        <w:br w:type="page"/>
      </w:r>
    </w:p>
    <w:p w14:paraId="2F2780E9" w14:textId="77777777" w:rsidR="00684085" w:rsidRDefault="000A1C63" w:rsidP="00684085">
      <w:pPr>
        <w:pStyle w:val="ListParagraph"/>
        <w:numPr>
          <w:ilvl w:val="0"/>
          <w:numId w:val="1"/>
        </w:numPr>
        <w:ind w:left="360"/>
      </w:pPr>
      <w:r>
        <w:lastRenderedPageBreak/>
        <w:t xml:space="preserve">Another window will open so that you can name the file and select the file to upload.  You will name the file, and then select the </w:t>
      </w:r>
      <w:r w:rsidRPr="00116007">
        <w:rPr>
          <w:b/>
          <w:i/>
          <w:sz w:val="24"/>
        </w:rPr>
        <w:t>“Choose File”</w:t>
      </w:r>
      <w:r w:rsidRPr="00116007">
        <w:rPr>
          <w:sz w:val="24"/>
        </w:rPr>
        <w:t xml:space="preserve"> </w:t>
      </w:r>
      <w:r>
        <w:t xml:space="preserve">button.  Your computer’s file management window will </w:t>
      </w:r>
      <w:proofErr w:type="gramStart"/>
      <w:r>
        <w:t>appear</w:t>
      </w:r>
      <w:proofErr w:type="gramEnd"/>
      <w:r>
        <w:t xml:space="preserve"> and you will select the file you wish to upload.  Once you do this, you will select </w:t>
      </w:r>
      <w:r w:rsidRPr="00116007">
        <w:rPr>
          <w:b/>
          <w:i/>
          <w:sz w:val="24"/>
        </w:rPr>
        <w:t>“</w:t>
      </w:r>
      <w:proofErr w:type="gramStart"/>
      <w:r w:rsidRPr="00116007">
        <w:rPr>
          <w:b/>
          <w:i/>
          <w:sz w:val="24"/>
        </w:rPr>
        <w:t>Save</w:t>
      </w:r>
      <w:proofErr w:type="gramEnd"/>
      <w:r w:rsidRPr="00116007">
        <w:rPr>
          <w:b/>
          <w:i/>
          <w:sz w:val="24"/>
        </w:rPr>
        <w:t>”</w:t>
      </w:r>
    </w:p>
    <w:p w14:paraId="198935F3" w14:textId="77777777" w:rsidR="000A1C63" w:rsidRDefault="00AD2D60" w:rsidP="00684085">
      <w:pPr>
        <w:pStyle w:val="ListParagraph"/>
        <w:ind w:left="360" w:hanging="360"/>
        <w:jc w:val="center"/>
      </w:pPr>
      <w:r w:rsidRPr="00AD47A5">
        <w:rPr>
          <w:noProof/>
        </w:rPr>
        <w:drawing>
          <wp:inline distT="0" distB="0" distL="0" distR="0" wp14:anchorId="09CD2386" wp14:editId="1DD88F58">
            <wp:extent cx="4483100" cy="2787650"/>
            <wp:effectExtent l="0" t="0" r="0" b="0"/>
            <wp:docPr id="3" name="Picture 4" descr="Indicates where to choose file to upload and to save the document" title="Upload Document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83100" cy="2787650"/>
                    </a:xfrm>
                    <a:prstGeom prst="rect">
                      <a:avLst/>
                    </a:prstGeom>
                    <a:noFill/>
                    <a:ln>
                      <a:noFill/>
                    </a:ln>
                  </pic:spPr>
                </pic:pic>
              </a:graphicData>
            </a:graphic>
          </wp:inline>
        </w:drawing>
      </w:r>
    </w:p>
    <w:p w14:paraId="3FE773CF" w14:textId="77777777" w:rsidR="00E13505" w:rsidRDefault="00E13505" w:rsidP="00684085">
      <w:pPr>
        <w:pStyle w:val="ListParagraph"/>
        <w:ind w:left="360" w:hanging="360"/>
        <w:jc w:val="center"/>
      </w:pPr>
    </w:p>
    <w:p w14:paraId="2D529F72" w14:textId="77777777" w:rsidR="000A1C63" w:rsidRDefault="000A1C63" w:rsidP="00684085">
      <w:pPr>
        <w:pStyle w:val="ListParagraph"/>
        <w:ind w:left="360" w:hanging="360"/>
      </w:pPr>
    </w:p>
    <w:p w14:paraId="55BBAAAF" w14:textId="77777777" w:rsidR="000A1C63" w:rsidRDefault="00684085" w:rsidP="00684085">
      <w:pPr>
        <w:pStyle w:val="ListParagraph"/>
        <w:numPr>
          <w:ilvl w:val="0"/>
          <w:numId w:val="1"/>
        </w:numPr>
        <w:ind w:left="360"/>
      </w:pPr>
      <w:r>
        <w:t xml:space="preserve">Once you select “Save,” the “Upload a document” window will </w:t>
      </w:r>
      <w:proofErr w:type="gramStart"/>
      <w:r>
        <w:t>close</w:t>
      </w:r>
      <w:proofErr w:type="gramEnd"/>
      <w:r>
        <w:t xml:space="preserve"> and you will see this screen showing the document as “</w:t>
      </w:r>
      <w:r w:rsidR="00116007">
        <w:t>P</w:t>
      </w:r>
      <w:r>
        <w:t xml:space="preserve">ending”: </w:t>
      </w:r>
    </w:p>
    <w:p w14:paraId="1B8FE659" w14:textId="77777777" w:rsidR="00684085" w:rsidRDefault="00AD2D60" w:rsidP="00116007">
      <w:pPr>
        <w:pStyle w:val="ListParagraph"/>
        <w:tabs>
          <w:tab w:val="left" w:pos="270"/>
        </w:tabs>
        <w:ind w:left="360" w:hanging="360"/>
        <w:jc w:val="center"/>
      </w:pPr>
      <w:r w:rsidRPr="00AD47A5">
        <w:rPr>
          <w:noProof/>
        </w:rPr>
        <w:drawing>
          <wp:inline distT="0" distB="0" distL="0" distR="0" wp14:anchorId="17FFD745" wp14:editId="4CF243AA">
            <wp:extent cx="6146800" cy="2127250"/>
            <wp:effectExtent l="0" t="0" r="6350" b="6350"/>
            <wp:docPr id="4" name="Picture 5" descr="Shows the status once document has been uploaded." title="Document Upload Statu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46800" cy="2127250"/>
                    </a:xfrm>
                    <a:prstGeom prst="rect">
                      <a:avLst/>
                    </a:prstGeom>
                    <a:noFill/>
                    <a:ln>
                      <a:noFill/>
                    </a:ln>
                  </pic:spPr>
                </pic:pic>
              </a:graphicData>
            </a:graphic>
          </wp:inline>
        </w:drawing>
      </w:r>
    </w:p>
    <w:p w14:paraId="7A84B7F3" w14:textId="77777777" w:rsidR="00E13505" w:rsidRDefault="00E13505">
      <w:r>
        <w:br w:type="page"/>
      </w:r>
    </w:p>
    <w:p w14:paraId="5091DA64" w14:textId="77777777" w:rsidR="00116007" w:rsidRDefault="00116007" w:rsidP="00684085">
      <w:pPr>
        <w:pStyle w:val="ListParagraph"/>
        <w:ind w:left="360" w:hanging="360"/>
      </w:pPr>
    </w:p>
    <w:p w14:paraId="06740493" w14:textId="77777777" w:rsidR="00684085" w:rsidRDefault="00684085" w:rsidP="00116007">
      <w:pPr>
        <w:pStyle w:val="ListParagraph"/>
        <w:numPr>
          <w:ilvl w:val="0"/>
          <w:numId w:val="1"/>
        </w:numPr>
        <w:ind w:left="270" w:hanging="270"/>
      </w:pPr>
      <w:r>
        <w:t xml:space="preserve">Wait until the status indicates “Verified” before selecting the “Close” button. </w:t>
      </w:r>
      <w:r w:rsidR="00AD2D60" w:rsidRPr="00AD47A5">
        <w:rPr>
          <w:noProof/>
        </w:rPr>
        <w:drawing>
          <wp:inline distT="0" distB="0" distL="0" distR="0" wp14:anchorId="051AA32F" wp14:editId="69F2EE0E">
            <wp:extent cx="5702300" cy="1911350"/>
            <wp:effectExtent l="0" t="0" r="0" b="0"/>
            <wp:docPr id="5" name="Picture 6" descr="Shows that status has changed to verified and to indicate to close after status has changed." title="Document Status Ver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02300" cy="1911350"/>
                    </a:xfrm>
                    <a:prstGeom prst="rect">
                      <a:avLst/>
                    </a:prstGeom>
                    <a:noFill/>
                    <a:ln>
                      <a:noFill/>
                    </a:ln>
                  </pic:spPr>
                </pic:pic>
              </a:graphicData>
            </a:graphic>
          </wp:inline>
        </w:drawing>
      </w:r>
    </w:p>
    <w:p w14:paraId="2BE03181" w14:textId="77777777" w:rsidR="00116007" w:rsidRDefault="00116007" w:rsidP="00116007">
      <w:pPr>
        <w:pStyle w:val="ListParagraph"/>
        <w:ind w:left="360"/>
      </w:pPr>
    </w:p>
    <w:p w14:paraId="52D7DAE2" w14:textId="77777777" w:rsidR="00684085" w:rsidRDefault="00684085" w:rsidP="00684085">
      <w:pPr>
        <w:pStyle w:val="ListParagraph"/>
        <w:numPr>
          <w:ilvl w:val="0"/>
          <w:numId w:val="1"/>
        </w:numPr>
        <w:ind w:left="360"/>
      </w:pPr>
      <w:proofErr w:type="gramStart"/>
      <w:r>
        <w:t>Continue on</w:t>
      </w:r>
      <w:proofErr w:type="gramEnd"/>
      <w:r w:rsidR="00E13505">
        <w:t xml:space="preserve"> with the referral as prompted to complete and submit.</w:t>
      </w:r>
    </w:p>
    <w:p w14:paraId="3DF4F2B5" w14:textId="77777777" w:rsidR="00E13505" w:rsidRDefault="00E13505" w:rsidP="00E13505">
      <w:pPr>
        <w:pStyle w:val="ListParagraph"/>
      </w:pPr>
    </w:p>
    <w:p w14:paraId="790FE517" w14:textId="77777777" w:rsidR="00E13505" w:rsidRDefault="00E13505" w:rsidP="00E13505"/>
    <w:p w14:paraId="71D48D4D" w14:textId="77777777" w:rsidR="00E13505" w:rsidRDefault="00E13505" w:rsidP="00E13505"/>
    <w:p w14:paraId="023DBD2F" w14:textId="77777777" w:rsidR="00E13505" w:rsidRDefault="00E13505" w:rsidP="00E13505"/>
    <w:p w14:paraId="158F7172" w14:textId="77777777" w:rsidR="00E13505" w:rsidRDefault="00E13505" w:rsidP="00E13505"/>
    <w:p w14:paraId="3AFFCCD4" w14:textId="77777777" w:rsidR="00E13505" w:rsidRDefault="00E13505" w:rsidP="00E13505">
      <w:pPr>
        <w:pStyle w:val="ListParagraph"/>
      </w:pPr>
    </w:p>
    <w:p w14:paraId="0261A428" w14:textId="77777777" w:rsidR="00E13505" w:rsidRPr="00B46D95" w:rsidRDefault="00E13505" w:rsidP="00E13505">
      <w:pPr>
        <w:ind w:left="-360" w:right="-432"/>
        <w:rPr>
          <w:i/>
          <w:sz w:val="16"/>
          <w:szCs w:val="16"/>
        </w:rPr>
      </w:pPr>
      <w:r w:rsidRPr="00B46D95">
        <w:rPr>
          <w:i/>
          <w:sz w:val="16"/>
          <w:szCs w:val="16"/>
        </w:rPr>
        <w:t xml:space="preserve">The Florida Department of Education, Division of Vocational Rehabilitation (VR) is an equal opportunity employer. It is against the law for VR as a recipient of Federal financial assistance to discriminate against any individual in the United States </w:t>
      </w:r>
      <w:proofErr w:type="gramStart"/>
      <w:r w:rsidRPr="00B46D95">
        <w:rPr>
          <w:i/>
          <w:sz w:val="16"/>
          <w:szCs w:val="16"/>
        </w:rPr>
        <w:t>on the basis of</w:t>
      </w:r>
      <w:proofErr w:type="gramEnd"/>
      <w:r w:rsidRPr="00B46D95">
        <w:rPr>
          <w:i/>
          <w:sz w:val="16"/>
          <w:szCs w:val="16"/>
        </w:rPr>
        <w:t xml:space="preserve"> race, color, religion, sex, national origin, age, disability, political affiliation or belief. The application process used by VR to determine eligibility for services, any subsequent services and the entire VR process are subject to these non-discrimination requirements. Auxiliary aids and services are available upon request to individuals with disabilities. VR program receives 78.7 percent of its funding through a grant from the U.S. Department of Education. For the 2021 Federal fiscal year, the total amount of grant funds awarded </w:t>
      </w:r>
      <w:proofErr w:type="gramStart"/>
      <w:r w:rsidRPr="00B46D95">
        <w:rPr>
          <w:i/>
          <w:sz w:val="16"/>
          <w:szCs w:val="16"/>
        </w:rPr>
        <w:t>were</w:t>
      </w:r>
      <w:proofErr w:type="gramEnd"/>
      <w:r w:rsidRPr="00B46D95">
        <w:rPr>
          <w:i/>
          <w:sz w:val="16"/>
          <w:szCs w:val="16"/>
        </w:rPr>
        <w:t xml:space="preserve"> $176,836,896. The remaining 21.3 percent of the costs ($47,860,557) were funded by Florida State Appropriations. Revised October 2021.</w:t>
      </w:r>
    </w:p>
    <w:p w14:paraId="76E33C6A" w14:textId="77777777" w:rsidR="00E13505" w:rsidRPr="000A1C63" w:rsidRDefault="00E13505" w:rsidP="00E13505">
      <w:pPr>
        <w:pStyle w:val="ListParagraph"/>
        <w:ind w:left="360"/>
      </w:pPr>
    </w:p>
    <w:sectPr w:rsidR="00E13505" w:rsidRPr="000A1C63" w:rsidSect="00E13505">
      <w:pgSz w:w="12240" w:h="15840"/>
      <w:pgMar w:top="1296" w:right="1296" w:bottom="864"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0B1F8" w14:textId="77777777" w:rsidR="00AD2D60" w:rsidRDefault="00AD2D60" w:rsidP="00E13505">
      <w:pPr>
        <w:spacing w:after="0" w:line="240" w:lineRule="auto"/>
      </w:pPr>
      <w:r>
        <w:separator/>
      </w:r>
    </w:p>
  </w:endnote>
  <w:endnote w:type="continuationSeparator" w:id="0">
    <w:p w14:paraId="7C4E926B" w14:textId="77777777" w:rsidR="00AD2D60" w:rsidRDefault="00AD2D60" w:rsidP="00E13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380D4" w14:textId="77777777" w:rsidR="00AD2D60" w:rsidRDefault="00AD2D60" w:rsidP="00E13505">
      <w:pPr>
        <w:spacing w:after="0" w:line="240" w:lineRule="auto"/>
      </w:pPr>
      <w:r>
        <w:separator/>
      </w:r>
    </w:p>
  </w:footnote>
  <w:footnote w:type="continuationSeparator" w:id="0">
    <w:p w14:paraId="6D29DB13" w14:textId="77777777" w:rsidR="00AD2D60" w:rsidRDefault="00AD2D60" w:rsidP="00E13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8F2632"/>
    <w:multiLevelType w:val="hybridMultilevel"/>
    <w:tmpl w:val="E8C685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47083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C63"/>
    <w:rsid w:val="00061174"/>
    <w:rsid w:val="000A1C63"/>
    <w:rsid w:val="00116007"/>
    <w:rsid w:val="00465AB9"/>
    <w:rsid w:val="004A6274"/>
    <w:rsid w:val="00684085"/>
    <w:rsid w:val="00820B0E"/>
    <w:rsid w:val="00976A23"/>
    <w:rsid w:val="009C1A40"/>
    <w:rsid w:val="00AD2D60"/>
    <w:rsid w:val="00AD47A5"/>
    <w:rsid w:val="00B46D95"/>
    <w:rsid w:val="00E13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BA80D2"/>
  <w14:defaultImageDpi w14:val="0"/>
  <w15:docId w15:val="{E8478074-5F7C-45C2-8AD2-DC530F13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0A1C63"/>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Heading2">
    <w:name w:val="heading 2"/>
    <w:basedOn w:val="Normal"/>
    <w:next w:val="Normal"/>
    <w:link w:val="Heading2Char"/>
    <w:uiPriority w:val="9"/>
    <w:unhideWhenUsed/>
    <w:qFormat/>
    <w:rsid w:val="00684085"/>
    <w:pPr>
      <w:keepNext/>
      <w:keepLines/>
      <w:spacing w:before="40" w:after="0"/>
      <w:outlineLvl w:val="1"/>
    </w:pPr>
    <w:rPr>
      <w:rFonts w:asciiTheme="majorHAnsi" w:eastAsiaTheme="majorEastAsia" w:hAnsiTheme="majorHAns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A1C63"/>
    <w:rPr>
      <w:rFonts w:asciiTheme="majorHAnsi" w:eastAsiaTheme="majorEastAsia" w:hAnsiTheme="majorHAnsi" w:cs="Times New Roman"/>
      <w:color w:val="2E74B5" w:themeColor="accent1" w:themeShade="BF"/>
      <w:sz w:val="32"/>
      <w:szCs w:val="32"/>
    </w:rPr>
  </w:style>
  <w:style w:type="character" w:customStyle="1" w:styleId="Heading2Char">
    <w:name w:val="Heading 2 Char"/>
    <w:basedOn w:val="DefaultParagraphFont"/>
    <w:link w:val="Heading2"/>
    <w:uiPriority w:val="9"/>
    <w:locked/>
    <w:rsid w:val="00684085"/>
    <w:rPr>
      <w:rFonts w:asciiTheme="majorHAnsi" w:eastAsiaTheme="majorEastAsia" w:hAnsiTheme="majorHAnsi" w:cs="Times New Roman"/>
      <w:color w:val="2E74B5" w:themeColor="accent1" w:themeShade="BF"/>
      <w:sz w:val="26"/>
      <w:szCs w:val="26"/>
    </w:rPr>
  </w:style>
  <w:style w:type="paragraph" w:styleId="ListParagraph">
    <w:name w:val="List Paragraph"/>
    <w:basedOn w:val="Normal"/>
    <w:uiPriority w:val="34"/>
    <w:qFormat/>
    <w:rsid w:val="000A1C63"/>
    <w:pPr>
      <w:ind w:left="720"/>
      <w:contextualSpacing/>
    </w:pPr>
  </w:style>
  <w:style w:type="paragraph" w:styleId="Title">
    <w:name w:val="Title"/>
    <w:basedOn w:val="Normal"/>
    <w:next w:val="Normal"/>
    <w:link w:val="TitleChar"/>
    <w:uiPriority w:val="10"/>
    <w:qFormat/>
    <w:rsid w:val="00684085"/>
    <w:pPr>
      <w:spacing w:after="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locked/>
    <w:rsid w:val="00684085"/>
    <w:rPr>
      <w:rFonts w:asciiTheme="majorHAnsi" w:eastAsiaTheme="majorEastAsia" w:hAnsiTheme="majorHAnsi" w:cs="Times New Roman"/>
      <w:spacing w:val="-10"/>
      <w:kern w:val="28"/>
      <w:sz w:val="56"/>
      <w:szCs w:val="56"/>
    </w:rPr>
  </w:style>
  <w:style w:type="paragraph" w:styleId="Header">
    <w:name w:val="header"/>
    <w:basedOn w:val="Normal"/>
    <w:link w:val="HeaderChar"/>
    <w:uiPriority w:val="99"/>
    <w:unhideWhenUsed/>
    <w:rsid w:val="00E135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13505"/>
    <w:rPr>
      <w:rFonts w:cs="Times New Roman"/>
    </w:rPr>
  </w:style>
  <w:style w:type="paragraph" w:styleId="Footer">
    <w:name w:val="footer"/>
    <w:basedOn w:val="Normal"/>
    <w:link w:val="FooterChar"/>
    <w:uiPriority w:val="99"/>
    <w:unhideWhenUsed/>
    <w:rsid w:val="00E1350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1350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920C88-B8CD-4A59-A445-37E85454AF44}">
  <ds:schemaRefs>
    <ds:schemaRef ds:uri="http://schemas.openxmlformats.org/officeDocument/2006/bibliography"/>
  </ds:schemaRefs>
</ds:datastoreItem>
</file>

<file path=customXml/itemProps2.xml><?xml version="1.0" encoding="utf-8"?>
<ds:datastoreItem xmlns:ds="http://schemas.openxmlformats.org/officeDocument/2006/customXml" ds:itemID="{ECEAB54D-7507-457B-B12B-4FE2B02DF50A}">
  <ds:schemaRefs>
    <ds:schemaRef ds:uri="http://schemas.microsoft.com/sharepoint/v3/contenttype/forms"/>
  </ds:schemaRefs>
</ds:datastoreItem>
</file>

<file path=customXml/itemProps3.xml><?xml version="1.0" encoding="utf-8"?>
<ds:datastoreItem xmlns:ds="http://schemas.openxmlformats.org/officeDocument/2006/customXml" ds:itemID="{1A3EC6B1-5648-4CB2-B7BD-D91AF74C6DF1}">
  <ds:schemaRefs>
    <ds:schemaRef ds:uri="http://schemas.microsoft.com/office/infopath/2007/PartnerControls"/>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399D9CA4-ECD4-4BDC-8F27-B60872D89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338</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Division of Vocational Rehabilitation</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 Portal Web Form</dc:title>
  <dc:subject/>
  <dc:creator>Boyer Rutherford, Brandi</dc:creator>
  <cp:keywords/>
  <dc:description/>
  <cp:lastModifiedBy>Farrell, Terence J</cp:lastModifiedBy>
  <cp:revision>3</cp:revision>
  <dcterms:created xsi:type="dcterms:W3CDTF">2022-10-04T15:08:00Z</dcterms:created>
  <dcterms:modified xsi:type="dcterms:W3CDTF">2023-04-25T17:34:00Z</dcterms:modified>
</cp:coreProperties>
</file>