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DBEC" w14:textId="77777777" w:rsidR="008133B1" w:rsidRPr="004F5A81" w:rsidRDefault="00520FAD" w:rsidP="008133B1">
      <w:pPr>
        <w:pStyle w:val="Heading3"/>
      </w:pPr>
      <w:r w:rsidRPr="004F5A81">
        <w:t>Instructions</w:t>
      </w:r>
      <w:r w:rsidR="00EE246F" w:rsidRPr="004F5A81">
        <w:t xml:space="preserve">: </w:t>
      </w:r>
    </w:p>
    <w:p w14:paraId="71936EED" w14:textId="255F34E0" w:rsidR="00EE246F" w:rsidRPr="004F5A81" w:rsidRDefault="00422040" w:rsidP="008133B1">
      <w:r>
        <w:t xml:space="preserve">This </w:t>
      </w:r>
      <w:r w:rsidR="00323632">
        <w:t xml:space="preserve">document is provided as a </w:t>
      </w:r>
      <w:r w:rsidR="00DB79E7">
        <w:t>Programmatic Quick Reference Guide (PQR)</w:t>
      </w:r>
      <w:r>
        <w:t xml:space="preserve"> to </w:t>
      </w:r>
      <w:r w:rsidR="00DB79E7">
        <w:t xml:space="preserve">Vocational Rehabilitation (VR) </w:t>
      </w:r>
      <w:r w:rsidR="004F5A81">
        <w:t>staff</w:t>
      </w:r>
      <w:r>
        <w:t xml:space="preserve"> and </w:t>
      </w:r>
      <w:r w:rsidR="00853CB4">
        <w:t>vendors</w:t>
      </w:r>
      <w:r>
        <w:t xml:space="preserve"> outlining recent changes made to</w:t>
      </w:r>
      <w:r w:rsidR="004F5A81">
        <w:t xml:space="preserve"> the</w:t>
      </w:r>
      <w:r>
        <w:t xml:space="preserve"> </w:t>
      </w:r>
      <w:r w:rsidR="00DE6552">
        <w:t>Self-Employment</w:t>
      </w:r>
      <w:r>
        <w:t xml:space="preserve"> </w:t>
      </w:r>
      <w:r w:rsidR="00323632">
        <w:t xml:space="preserve">Services technical assistance service request and payment </w:t>
      </w:r>
      <w:r w:rsidR="00DE6552">
        <w:t>process</w:t>
      </w:r>
      <w:r w:rsidR="00323632">
        <w:t>es</w:t>
      </w:r>
      <w:r w:rsidR="201EA2C0">
        <w:t xml:space="preserve"> specific to </w:t>
      </w:r>
      <w:r w:rsidR="005F6DA6">
        <w:t>Aware</w:t>
      </w:r>
      <w:r>
        <w:t xml:space="preserve">. </w:t>
      </w:r>
    </w:p>
    <w:p w14:paraId="773A183C" w14:textId="77777777" w:rsidR="008133B1" w:rsidRPr="004F5A81" w:rsidRDefault="00520FAD" w:rsidP="008133B1">
      <w:pPr>
        <w:pStyle w:val="Heading3"/>
      </w:pPr>
      <w:r w:rsidRPr="004F5A81">
        <w:t xml:space="preserve">Topic Summary: </w:t>
      </w:r>
    </w:p>
    <w:p w14:paraId="792B3A76" w14:textId="547341B8" w:rsidR="00DB08DA" w:rsidRDefault="00451098" w:rsidP="00DB08DA">
      <w:pPr>
        <w:spacing w:after="27" w:line="250" w:lineRule="auto"/>
      </w:pPr>
      <w:r>
        <w:rPr>
          <w:color w:val="000000"/>
          <w:shd w:val="clear" w:color="auto" w:fill="FFFFFF"/>
        </w:rPr>
        <w:t xml:space="preserve">This </w:t>
      </w:r>
      <w:r w:rsidR="00DB79E7">
        <w:rPr>
          <w:color w:val="000000"/>
          <w:shd w:val="clear" w:color="auto" w:fill="FFFFFF"/>
        </w:rPr>
        <w:t xml:space="preserve">Programmatic Quick Reference Guide </w:t>
      </w:r>
      <w:r>
        <w:rPr>
          <w:color w:val="000000"/>
          <w:shd w:val="clear" w:color="auto" w:fill="FFFFFF"/>
        </w:rPr>
        <w:t>describes</w:t>
      </w:r>
      <w:r w:rsidR="00CB2FF3" w:rsidRPr="004F5A81">
        <w:rPr>
          <w:color w:val="000000"/>
          <w:shd w:val="clear" w:color="auto" w:fill="FFFFFF"/>
        </w:rPr>
        <w:t xml:space="preserve"> changes that impact </w:t>
      </w:r>
      <w:r>
        <w:rPr>
          <w:color w:val="000000"/>
          <w:shd w:val="clear" w:color="auto" w:fill="FFFFFF"/>
        </w:rPr>
        <w:t xml:space="preserve">the </w:t>
      </w:r>
      <w:r w:rsidR="00DE6552" w:rsidRPr="004F5A81">
        <w:rPr>
          <w:color w:val="000000"/>
          <w:shd w:val="clear" w:color="auto" w:fill="FFFFFF"/>
        </w:rPr>
        <w:t xml:space="preserve">existing paper referral process </w:t>
      </w:r>
      <w:r w:rsidR="00B638BF" w:rsidRPr="004F5A81">
        <w:rPr>
          <w:color w:val="000000"/>
          <w:shd w:val="clear" w:color="auto" w:fill="FFFFFF"/>
        </w:rPr>
        <w:t xml:space="preserve">and </w:t>
      </w:r>
      <w:r w:rsidR="00DE6552" w:rsidRPr="004F5A81">
        <w:rPr>
          <w:color w:val="000000"/>
          <w:shd w:val="clear" w:color="auto" w:fill="FFFFFF"/>
        </w:rPr>
        <w:t>the new electronic</w:t>
      </w:r>
      <w:r w:rsidR="00323632">
        <w:rPr>
          <w:color w:val="000000"/>
          <w:shd w:val="clear" w:color="auto" w:fill="FFFFFF"/>
        </w:rPr>
        <w:t xml:space="preserve"> service request, payment, and</w:t>
      </w:r>
      <w:r w:rsidR="00DE6552" w:rsidRPr="004F5A81">
        <w:rPr>
          <w:color w:val="000000"/>
          <w:shd w:val="clear" w:color="auto" w:fill="FFFFFF"/>
        </w:rPr>
        <w:t xml:space="preserve"> </w:t>
      </w:r>
      <w:r w:rsidR="00C64A3C" w:rsidRPr="004F5A81">
        <w:rPr>
          <w:color w:val="000000"/>
          <w:shd w:val="clear" w:color="auto" w:fill="FFFFFF"/>
        </w:rPr>
        <w:t>programmatic</w:t>
      </w:r>
      <w:r w:rsidR="00B638BF" w:rsidRPr="004F5A81">
        <w:rPr>
          <w:color w:val="000000"/>
          <w:shd w:val="clear" w:color="auto" w:fill="FFFFFF"/>
        </w:rPr>
        <w:t xml:space="preserve"> </w:t>
      </w:r>
      <w:r w:rsidR="00CB2FF3" w:rsidRPr="004F5A81">
        <w:rPr>
          <w:color w:val="000000"/>
          <w:shd w:val="clear" w:color="auto" w:fill="FFFFFF"/>
        </w:rPr>
        <w:t xml:space="preserve">structure. </w:t>
      </w:r>
      <w:r w:rsidR="00CB2FF3" w:rsidRPr="004F5A81">
        <w:t xml:space="preserve">A </w:t>
      </w:r>
      <w:r w:rsidR="00DE6552" w:rsidRPr="004F5A81">
        <w:t>summary</w:t>
      </w:r>
      <w:r w:rsidR="00CB2FF3" w:rsidRPr="004F5A81">
        <w:t xml:space="preserve"> chart is provided for your reference to understand </w:t>
      </w:r>
      <w:r w:rsidR="00DE6552" w:rsidRPr="004F5A81">
        <w:t>the service and the supporting documentation required for payment.</w:t>
      </w:r>
    </w:p>
    <w:p w14:paraId="508684B5" w14:textId="77777777" w:rsidR="008133B1" w:rsidRPr="004F5A81" w:rsidRDefault="00D45C82" w:rsidP="008133B1">
      <w:pPr>
        <w:pStyle w:val="Heading3"/>
      </w:pPr>
      <w:r w:rsidRPr="004F5A81">
        <w:t>Definition</w:t>
      </w:r>
      <w:r w:rsidR="404E13F6" w:rsidRPr="004F5A81">
        <w:t xml:space="preserve">: </w:t>
      </w:r>
    </w:p>
    <w:p w14:paraId="5E0F830E" w14:textId="77777777" w:rsidR="001B468B" w:rsidRDefault="00DE6552" w:rsidP="00DE6552">
      <w:r w:rsidRPr="04BAF95F">
        <w:rPr>
          <w:b/>
          <w:bCs/>
        </w:rPr>
        <w:t>Self-Employment Services</w:t>
      </w:r>
      <w:r>
        <w:t xml:space="preserve"> is a service that provide</w:t>
      </w:r>
      <w:r w:rsidR="47C3C4D5">
        <w:t>s</w:t>
      </w:r>
      <w:r>
        <w:t xml:space="preserve"> an opportunity for participants with disabilities to own a business with appropriat</w:t>
      </w:r>
      <w:r w:rsidR="004F5A81">
        <w:t>e resources and supports. Self-E</w:t>
      </w:r>
      <w:r>
        <w:t>mployment is defined as working for oneself with direct control over work and with prices for products and/or services set to make a profit</w:t>
      </w:r>
      <w:r w:rsidR="00C3311B">
        <w:t xml:space="preserve"> and meets the qualifications of Competitive Integrated Employment </w:t>
      </w:r>
      <w:r w:rsidR="001B468B">
        <w:t xml:space="preserve">in accordance with the </w:t>
      </w:r>
      <w:r w:rsidR="00C3311B">
        <w:t>Workforce Innovation and Opportunity Act (WIOA)</w:t>
      </w:r>
      <w:r w:rsidR="001B468B">
        <w:t xml:space="preserve"> as defined in </w:t>
      </w:r>
      <w:r w:rsidR="001B468B">
        <w:rPr>
          <w:rStyle w:val="ui-provider"/>
        </w:rPr>
        <w:t xml:space="preserve">34 CFR § 361.5(c)(9) and </w:t>
      </w:r>
      <w:r w:rsidR="001B468B" w:rsidRPr="001B468B">
        <w:rPr>
          <w:rStyle w:val="ui-provider"/>
        </w:rPr>
        <w:t>34 CFR 361.5(c)(53)</w:t>
      </w:r>
      <w:r>
        <w:t xml:space="preserve">. </w:t>
      </w:r>
    </w:p>
    <w:p w14:paraId="7A15EC41" w14:textId="6C2A0553" w:rsidR="00DE6552" w:rsidRPr="004F5A81" w:rsidRDefault="001B468B" w:rsidP="00DE6552">
      <w:r>
        <w:t>Self-Employment and Supported Self-Employment Services</w:t>
      </w:r>
      <w:r w:rsidR="00DE6552">
        <w:t xml:space="preserve"> </w:t>
      </w:r>
      <w:r>
        <w:t>are</w:t>
      </w:r>
      <w:r w:rsidR="00DE6552">
        <w:t xml:space="preserve"> a systematic process that starts with the participant and uses discussions and personal interactions to learn about the participant and his/her ideal conditions of employment. From that information, business ideas that fit the participant’s unique capabilities are identified. Information is then gathered on the feasibility of the business idea(s) and a business plan is developed for only the most promising business concepts. </w:t>
      </w:r>
    </w:p>
    <w:p w14:paraId="188486E9" w14:textId="77777777" w:rsidR="00DE6552" w:rsidRPr="004F5A81" w:rsidRDefault="00DE6552" w:rsidP="00DE6552">
      <w:r w:rsidRPr="004F5A81">
        <w:rPr>
          <w:b/>
        </w:rPr>
        <w:t>The Certified Business and Technical Assistance Consultant (CBTAC)</w:t>
      </w:r>
      <w:r w:rsidRPr="004F5A81">
        <w:t xml:space="preserve"> is a program developed to provide support to counselors and participants with disabilities interested in pursuing Self-Employment or Supported Self-Employment as an employment outcome. CBTAC services are optional and are designed to assist the participants through the business development process. These services are available throughout Florida, both in person and virtually.</w:t>
      </w:r>
    </w:p>
    <w:p w14:paraId="3F1588B2" w14:textId="670DC200" w:rsidR="00D80643" w:rsidRPr="004F5A81" w:rsidRDefault="00476CE4" w:rsidP="04BAF95F">
      <w:pPr>
        <w:pStyle w:val="paragraph"/>
        <w:spacing w:before="0" w:beforeAutospacing="0" w:after="0" w:afterAutospacing="0"/>
        <w:textAlignment w:val="baseline"/>
        <w:rPr>
          <w:rFonts w:ascii="Calibri" w:hAnsi="Calibri" w:cs="Calibri"/>
        </w:rPr>
      </w:pPr>
      <w:r>
        <w:rPr>
          <w:rStyle w:val="normaltextrun"/>
          <w:rFonts w:ascii="Calibri" w:eastAsiaTheme="majorEastAsia" w:hAnsi="Calibri" w:cs="Calibri"/>
        </w:rPr>
        <w:t xml:space="preserve">As indicated in </w:t>
      </w:r>
      <w:r w:rsidR="001B468B">
        <w:rPr>
          <w:rStyle w:val="normaltextrun"/>
          <w:rFonts w:ascii="Calibri" w:eastAsiaTheme="majorEastAsia" w:hAnsi="Calibri" w:cs="Calibri"/>
        </w:rPr>
        <w:t xml:space="preserve">Chapter 11, section 8 of the Counselor Policy Manual, </w:t>
      </w:r>
      <w:r w:rsidR="00D80643" w:rsidRPr="04BAF95F">
        <w:rPr>
          <w:rStyle w:val="normaltextrun"/>
          <w:rFonts w:ascii="Calibri" w:eastAsiaTheme="majorEastAsia" w:hAnsi="Calibri" w:cs="Calibri"/>
        </w:rPr>
        <w:t xml:space="preserve">services that </w:t>
      </w:r>
      <w:r w:rsidR="00D80643" w:rsidRPr="04BAF95F">
        <w:rPr>
          <w:rStyle w:val="normaltextrun"/>
          <w:rFonts w:ascii="Calibri" w:eastAsiaTheme="majorEastAsia" w:hAnsi="Calibri" w:cs="Calibri"/>
          <w:b/>
          <w:bCs/>
          <w:color w:val="000000" w:themeColor="text1"/>
        </w:rPr>
        <w:t>may not</w:t>
      </w:r>
      <w:r w:rsidR="00D80643" w:rsidRPr="04BAF95F">
        <w:rPr>
          <w:rStyle w:val="normaltextrun"/>
          <w:rFonts w:ascii="Calibri" w:eastAsiaTheme="majorEastAsia" w:hAnsi="Calibri" w:cs="Calibri"/>
          <w:color w:val="000000" w:themeColor="text1"/>
        </w:rPr>
        <w:t xml:space="preserve"> </w:t>
      </w:r>
      <w:r w:rsidR="004F5A81" w:rsidRPr="04BAF95F">
        <w:rPr>
          <w:rStyle w:val="normaltextrun"/>
          <w:rFonts w:ascii="Calibri" w:eastAsiaTheme="majorEastAsia" w:hAnsi="Calibri" w:cs="Calibri"/>
        </w:rPr>
        <w:t>be included for Self-Employment and Supported Self-E</w:t>
      </w:r>
      <w:r w:rsidR="00D80643" w:rsidRPr="04BAF95F">
        <w:rPr>
          <w:rStyle w:val="normaltextrun"/>
          <w:rFonts w:ascii="Calibri" w:eastAsiaTheme="majorEastAsia" w:hAnsi="Calibri" w:cs="Calibri"/>
        </w:rPr>
        <w:t>mployment:</w:t>
      </w:r>
      <w:r w:rsidR="00D80643" w:rsidRPr="04BAF95F">
        <w:rPr>
          <w:rStyle w:val="eop"/>
          <w:rFonts w:ascii="Calibri" w:hAnsi="Calibri" w:cs="Calibri"/>
        </w:rPr>
        <w:t> </w:t>
      </w:r>
    </w:p>
    <w:p w14:paraId="44A8974F" w14:textId="77777777" w:rsidR="00D80643" w:rsidRPr="004F5A81" w:rsidRDefault="00D80643" w:rsidP="00D80643">
      <w:pPr>
        <w:pStyle w:val="paragraph"/>
        <w:numPr>
          <w:ilvl w:val="0"/>
          <w:numId w:val="29"/>
        </w:numPr>
        <w:spacing w:before="0" w:beforeAutospacing="0" w:after="0" w:afterAutospacing="0"/>
        <w:textAlignment w:val="baseline"/>
        <w:rPr>
          <w:rFonts w:ascii="Calibri" w:hAnsi="Calibri" w:cs="Calibri"/>
        </w:rPr>
      </w:pPr>
      <w:r w:rsidRPr="004F5A81">
        <w:rPr>
          <w:rStyle w:val="normaltextrun"/>
          <w:rFonts w:ascii="Calibri" w:eastAsiaTheme="majorEastAsia" w:hAnsi="Calibri" w:cs="Calibri"/>
        </w:rPr>
        <w:t>Businesses speculative in nature, such as investments in real estate, etc.</w:t>
      </w:r>
      <w:r w:rsidRPr="004F5A81">
        <w:rPr>
          <w:rStyle w:val="eop"/>
          <w:rFonts w:ascii="Calibri" w:hAnsi="Calibri" w:cs="Calibri"/>
        </w:rPr>
        <w:t> </w:t>
      </w:r>
    </w:p>
    <w:p w14:paraId="3E4DB80E" w14:textId="77777777" w:rsidR="00D80643" w:rsidRPr="004F5A81" w:rsidRDefault="00D80643" w:rsidP="00D80643">
      <w:pPr>
        <w:pStyle w:val="paragraph"/>
        <w:numPr>
          <w:ilvl w:val="0"/>
          <w:numId w:val="29"/>
        </w:numPr>
        <w:spacing w:before="0" w:beforeAutospacing="0" w:after="0" w:afterAutospacing="0"/>
        <w:textAlignment w:val="baseline"/>
        <w:rPr>
          <w:rFonts w:ascii="Calibri" w:hAnsi="Calibri" w:cs="Calibri"/>
        </w:rPr>
      </w:pPr>
      <w:r w:rsidRPr="004F5A81">
        <w:rPr>
          <w:rStyle w:val="normaltextrun"/>
          <w:rFonts w:ascii="Calibri" w:eastAsiaTheme="majorEastAsia" w:hAnsi="Calibri" w:cs="Calibri"/>
        </w:rPr>
        <w:t>Businesses organized as hobbies i.e., activities engaged in not for profit (I.R.S. ATG § 183)</w:t>
      </w:r>
      <w:r w:rsidRPr="004F5A81">
        <w:rPr>
          <w:rStyle w:val="eop"/>
          <w:rFonts w:ascii="Calibri" w:hAnsi="Calibri" w:cs="Calibri"/>
        </w:rPr>
        <w:t> </w:t>
      </w:r>
    </w:p>
    <w:p w14:paraId="6F976C8A" w14:textId="77777777" w:rsidR="00D80643" w:rsidRPr="004F5A81" w:rsidRDefault="00D80643" w:rsidP="00D80643">
      <w:pPr>
        <w:pStyle w:val="paragraph"/>
        <w:numPr>
          <w:ilvl w:val="0"/>
          <w:numId w:val="29"/>
        </w:numPr>
        <w:spacing w:before="0" w:beforeAutospacing="0" w:after="0" w:afterAutospacing="0"/>
        <w:textAlignment w:val="baseline"/>
        <w:rPr>
          <w:rFonts w:ascii="Calibri" w:hAnsi="Calibri" w:cs="Calibri"/>
        </w:rPr>
      </w:pPr>
      <w:r w:rsidRPr="004F5A81">
        <w:rPr>
          <w:rStyle w:val="normaltextrun"/>
          <w:rFonts w:ascii="Calibri" w:eastAsiaTheme="majorEastAsia" w:hAnsi="Calibri" w:cs="Calibri"/>
        </w:rPr>
        <w:t>Construction and /or purchase of real estate</w:t>
      </w:r>
      <w:r w:rsidRPr="004F5A81">
        <w:rPr>
          <w:rStyle w:val="eop"/>
          <w:rFonts w:ascii="Calibri" w:hAnsi="Calibri" w:cs="Calibri"/>
        </w:rPr>
        <w:t> </w:t>
      </w:r>
    </w:p>
    <w:p w14:paraId="483F7A01" w14:textId="77777777" w:rsidR="00D80643" w:rsidRPr="004F5A81" w:rsidRDefault="00D80643" w:rsidP="00D80643">
      <w:pPr>
        <w:pStyle w:val="paragraph"/>
        <w:numPr>
          <w:ilvl w:val="0"/>
          <w:numId w:val="29"/>
        </w:numPr>
        <w:spacing w:before="0" w:beforeAutospacing="0" w:after="0" w:afterAutospacing="0"/>
        <w:textAlignment w:val="baseline"/>
        <w:rPr>
          <w:rFonts w:ascii="Calibri" w:hAnsi="Calibri" w:cs="Calibri"/>
        </w:rPr>
      </w:pPr>
      <w:r w:rsidRPr="004F5A81">
        <w:rPr>
          <w:rStyle w:val="normaltextrun"/>
          <w:rFonts w:ascii="Calibri" w:eastAsiaTheme="majorEastAsia" w:hAnsi="Calibri" w:cs="Calibri"/>
        </w:rPr>
        <w:t>Refinancing of existing debt</w:t>
      </w:r>
      <w:r w:rsidRPr="004F5A81">
        <w:rPr>
          <w:rStyle w:val="eop"/>
          <w:rFonts w:ascii="Calibri" w:hAnsi="Calibri" w:cs="Calibri"/>
        </w:rPr>
        <w:t> </w:t>
      </w:r>
    </w:p>
    <w:p w14:paraId="276F9CD6" w14:textId="77777777" w:rsidR="00D80643" w:rsidRPr="004F5A81" w:rsidRDefault="00D80643" w:rsidP="00D80643">
      <w:pPr>
        <w:pStyle w:val="paragraph"/>
        <w:numPr>
          <w:ilvl w:val="0"/>
          <w:numId w:val="29"/>
        </w:numPr>
        <w:spacing w:before="0" w:beforeAutospacing="0" w:after="0" w:afterAutospacing="0"/>
        <w:textAlignment w:val="baseline"/>
        <w:rPr>
          <w:rFonts w:ascii="Calibri" w:hAnsi="Calibri" w:cs="Calibri"/>
        </w:rPr>
      </w:pPr>
      <w:r w:rsidRPr="004F5A81">
        <w:rPr>
          <w:rStyle w:val="normaltextrun"/>
          <w:rFonts w:ascii="Calibri" w:eastAsiaTheme="majorEastAsia" w:hAnsi="Calibri" w:cs="Calibri"/>
        </w:rPr>
        <w:t>Paying salaries</w:t>
      </w:r>
      <w:r w:rsidRPr="004F5A81">
        <w:rPr>
          <w:rStyle w:val="eop"/>
          <w:rFonts w:ascii="Calibri" w:hAnsi="Calibri" w:cs="Calibri"/>
        </w:rPr>
        <w:t> </w:t>
      </w:r>
    </w:p>
    <w:p w14:paraId="1CBEBAFC" w14:textId="77777777" w:rsidR="00D80643" w:rsidRPr="004F5A81" w:rsidRDefault="00D80643" w:rsidP="00D80643">
      <w:pPr>
        <w:pStyle w:val="paragraph"/>
        <w:numPr>
          <w:ilvl w:val="0"/>
          <w:numId w:val="29"/>
        </w:numPr>
        <w:spacing w:before="0" w:beforeAutospacing="0" w:after="0" w:afterAutospacing="0"/>
        <w:textAlignment w:val="baseline"/>
        <w:rPr>
          <w:rFonts w:ascii="Calibri" w:hAnsi="Calibri" w:cs="Calibri"/>
        </w:rPr>
      </w:pPr>
      <w:r w:rsidRPr="004F5A81">
        <w:rPr>
          <w:rStyle w:val="normaltextrun"/>
          <w:rFonts w:ascii="Calibri" w:eastAsiaTheme="majorEastAsia" w:hAnsi="Calibri" w:cs="Calibri"/>
        </w:rPr>
        <w:lastRenderedPageBreak/>
        <w:t>Purchase of vehicles</w:t>
      </w:r>
      <w:r w:rsidRPr="004F5A81">
        <w:rPr>
          <w:rStyle w:val="eop"/>
          <w:rFonts w:ascii="Calibri" w:hAnsi="Calibri" w:cs="Calibri"/>
        </w:rPr>
        <w:t> </w:t>
      </w:r>
    </w:p>
    <w:p w14:paraId="3A7A3BE1" w14:textId="77777777" w:rsidR="00D80643" w:rsidRPr="004F5A81" w:rsidRDefault="00D80643" w:rsidP="00D80643">
      <w:pPr>
        <w:pStyle w:val="paragraph"/>
        <w:numPr>
          <w:ilvl w:val="0"/>
          <w:numId w:val="29"/>
        </w:numPr>
        <w:spacing w:before="0" w:beforeAutospacing="0" w:after="0" w:afterAutospacing="0"/>
        <w:textAlignment w:val="baseline"/>
        <w:rPr>
          <w:rFonts w:ascii="Calibri" w:hAnsi="Calibri" w:cs="Calibri"/>
        </w:rPr>
      </w:pPr>
      <w:r w:rsidRPr="004F5A81">
        <w:rPr>
          <w:rStyle w:val="normaltextrun"/>
          <w:rFonts w:ascii="Calibri" w:eastAsiaTheme="majorEastAsia" w:hAnsi="Calibri" w:cs="Calibri"/>
        </w:rPr>
        <w:t>Businesses that may violate community morality or are unlawful</w:t>
      </w:r>
      <w:r w:rsidRPr="004F5A81">
        <w:rPr>
          <w:rStyle w:val="eop"/>
          <w:rFonts w:ascii="Calibri" w:hAnsi="Calibri" w:cs="Calibri"/>
        </w:rPr>
        <w:t> </w:t>
      </w:r>
    </w:p>
    <w:p w14:paraId="5D6CBDE6" w14:textId="77777777" w:rsidR="00D80643" w:rsidRPr="004F5A81" w:rsidRDefault="00D80643" w:rsidP="00D80643">
      <w:pPr>
        <w:pStyle w:val="paragraph"/>
        <w:numPr>
          <w:ilvl w:val="0"/>
          <w:numId w:val="29"/>
        </w:numPr>
        <w:spacing w:before="0" w:beforeAutospacing="0" w:after="0" w:afterAutospacing="0"/>
        <w:textAlignment w:val="baseline"/>
        <w:rPr>
          <w:rFonts w:ascii="Calibri" w:hAnsi="Calibri" w:cs="Calibri"/>
        </w:rPr>
      </w:pPr>
      <w:r w:rsidRPr="004F5A81">
        <w:rPr>
          <w:rStyle w:val="normaltextrun"/>
          <w:rFonts w:ascii="Calibri" w:eastAsiaTheme="majorEastAsia" w:hAnsi="Calibri" w:cs="Calibri"/>
        </w:rPr>
        <w:t>Business license renewals on a continuing basis</w:t>
      </w:r>
      <w:r w:rsidRPr="004F5A81">
        <w:rPr>
          <w:rStyle w:val="eop"/>
          <w:rFonts w:ascii="Calibri" w:hAnsi="Calibri" w:cs="Calibri"/>
        </w:rPr>
        <w:t> </w:t>
      </w:r>
    </w:p>
    <w:p w14:paraId="5BD0958A" w14:textId="77777777" w:rsidR="00D80643" w:rsidRPr="004F5A81" w:rsidRDefault="00D80643" w:rsidP="00D80643">
      <w:pPr>
        <w:pStyle w:val="paragraph"/>
        <w:numPr>
          <w:ilvl w:val="0"/>
          <w:numId w:val="29"/>
        </w:numPr>
        <w:spacing w:before="0" w:beforeAutospacing="0" w:after="0" w:afterAutospacing="0"/>
        <w:textAlignment w:val="baseline"/>
        <w:rPr>
          <w:rFonts w:ascii="Calibri" w:hAnsi="Calibri" w:cs="Calibri"/>
        </w:rPr>
      </w:pPr>
      <w:r w:rsidRPr="004F5A81">
        <w:rPr>
          <w:rStyle w:val="normaltextrun"/>
          <w:rFonts w:ascii="Calibri" w:eastAsiaTheme="majorEastAsia" w:hAnsi="Calibri" w:cs="Calibri"/>
        </w:rPr>
        <w:t>Businesses that are not-for-profit corporations</w:t>
      </w:r>
      <w:r w:rsidRPr="004F5A81">
        <w:rPr>
          <w:rStyle w:val="eop"/>
          <w:rFonts w:ascii="Calibri" w:hAnsi="Calibri" w:cs="Calibri"/>
        </w:rPr>
        <w:t> </w:t>
      </w:r>
    </w:p>
    <w:p w14:paraId="21998224" w14:textId="77777777" w:rsidR="00D80643" w:rsidRPr="004F5A81" w:rsidRDefault="00D80643" w:rsidP="00D80643">
      <w:pPr>
        <w:pStyle w:val="paragraph"/>
        <w:numPr>
          <w:ilvl w:val="0"/>
          <w:numId w:val="29"/>
        </w:numPr>
        <w:spacing w:before="0" w:beforeAutospacing="0" w:after="0" w:afterAutospacing="0"/>
        <w:textAlignment w:val="baseline"/>
        <w:rPr>
          <w:rFonts w:ascii="Calibri" w:hAnsi="Calibri" w:cs="Calibri"/>
        </w:rPr>
      </w:pPr>
      <w:r w:rsidRPr="004F5A81">
        <w:rPr>
          <w:rStyle w:val="normaltextrun"/>
          <w:rFonts w:ascii="Calibri" w:eastAsiaTheme="majorEastAsia" w:hAnsi="Calibri" w:cs="Calibri"/>
        </w:rPr>
        <w:t>Business that are franchises</w:t>
      </w:r>
      <w:r w:rsidRPr="004F5A81">
        <w:rPr>
          <w:rStyle w:val="eop"/>
          <w:rFonts w:ascii="Calibri" w:hAnsi="Calibri" w:cs="Calibri"/>
        </w:rPr>
        <w:t> </w:t>
      </w:r>
    </w:p>
    <w:p w14:paraId="546E8BC9" w14:textId="77777777" w:rsidR="00D80643" w:rsidRPr="004F5A81" w:rsidRDefault="00D80643" w:rsidP="00D80643">
      <w:pPr>
        <w:pStyle w:val="paragraph"/>
        <w:numPr>
          <w:ilvl w:val="0"/>
          <w:numId w:val="29"/>
        </w:numPr>
        <w:spacing w:before="0" w:beforeAutospacing="0" w:after="0" w:afterAutospacing="0"/>
        <w:textAlignment w:val="baseline"/>
        <w:rPr>
          <w:rFonts w:ascii="Calibri" w:hAnsi="Calibri" w:cs="Calibri"/>
        </w:rPr>
      </w:pPr>
      <w:r w:rsidRPr="004F5A81">
        <w:rPr>
          <w:rStyle w:val="normaltextrun"/>
          <w:rFonts w:ascii="Calibri" w:eastAsiaTheme="majorEastAsia" w:hAnsi="Calibri" w:cs="Calibri"/>
        </w:rPr>
        <w:t>An expansion of an existing business</w:t>
      </w:r>
      <w:r w:rsidRPr="004F5A81">
        <w:rPr>
          <w:rStyle w:val="eop"/>
          <w:rFonts w:ascii="Calibri" w:hAnsi="Calibri" w:cs="Calibri"/>
        </w:rPr>
        <w:t> </w:t>
      </w:r>
    </w:p>
    <w:p w14:paraId="3116A1F6" w14:textId="77777777" w:rsidR="00D80643" w:rsidRPr="004F5A81" w:rsidRDefault="00D80643" w:rsidP="00D80643">
      <w:pPr>
        <w:pStyle w:val="paragraph"/>
        <w:numPr>
          <w:ilvl w:val="0"/>
          <w:numId w:val="29"/>
        </w:numPr>
        <w:spacing w:before="0" w:beforeAutospacing="0" w:after="0" w:afterAutospacing="0"/>
        <w:textAlignment w:val="baseline"/>
        <w:rPr>
          <w:rFonts w:ascii="Calibri" w:hAnsi="Calibri" w:cs="Calibri"/>
        </w:rPr>
      </w:pPr>
      <w:r w:rsidRPr="004F5A81">
        <w:rPr>
          <w:rStyle w:val="normaltextrun"/>
          <w:rFonts w:ascii="Calibri" w:eastAsiaTheme="majorEastAsia" w:hAnsi="Calibri" w:cs="Calibri"/>
        </w:rPr>
        <w:t>Ongoing support of a business</w:t>
      </w:r>
      <w:r w:rsidRPr="004F5A81">
        <w:rPr>
          <w:rStyle w:val="eop"/>
          <w:rFonts w:ascii="Calibri" w:hAnsi="Calibri" w:cs="Calibri"/>
        </w:rPr>
        <w:t> </w:t>
      </w:r>
    </w:p>
    <w:p w14:paraId="5EA5E88C" w14:textId="77777777" w:rsidR="00D80643" w:rsidRPr="004F5A81" w:rsidRDefault="00D80643" w:rsidP="04BAF95F">
      <w:pPr>
        <w:pStyle w:val="paragraph"/>
        <w:numPr>
          <w:ilvl w:val="0"/>
          <w:numId w:val="29"/>
        </w:numPr>
        <w:spacing w:before="0" w:beforeAutospacing="0" w:after="0" w:afterAutospacing="0"/>
        <w:textAlignment w:val="baseline"/>
        <w:rPr>
          <w:rFonts w:ascii="Calibri" w:hAnsi="Calibri" w:cs="Calibri"/>
        </w:rPr>
      </w:pPr>
      <w:r w:rsidRPr="04BAF95F">
        <w:rPr>
          <w:rStyle w:val="normaltextrun"/>
          <w:rFonts w:ascii="Calibri" w:eastAsiaTheme="majorEastAsia" w:hAnsi="Calibri" w:cs="Calibri"/>
        </w:rPr>
        <w:t>Paying taxes</w:t>
      </w:r>
      <w:r w:rsidRPr="04BAF95F">
        <w:rPr>
          <w:rStyle w:val="eop"/>
          <w:rFonts w:ascii="Calibri" w:hAnsi="Calibri" w:cs="Calibri"/>
        </w:rPr>
        <w:t> </w:t>
      </w:r>
    </w:p>
    <w:p w14:paraId="672A6659" w14:textId="77777777" w:rsidR="00D80643" w:rsidRPr="004F5A81" w:rsidRDefault="00D80643" w:rsidP="00DE6552"/>
    <w:p w14:paraId="210BCF31" w14:textId="518A9965" w:rsidR="008133B1" w:rsidRPr="004F5A81" w:rsidRDefault="003A21FF" w:rsidP="00422040">
      <w:pPr>
        <w:pStyle w:val="Heading3"/>
      </w:pPr>
      <w:r w:rsidRPr="005B3803">
        <w:t>Summary</w:t>
      </w:r>
      <w:r w:rsidRPr="00E64A8F">
        <w:t xml:space="preserve"> of Services and Supporting Documentation/Reports</w:t>
      </w:r>
      <w:r w:rsidR="3E80AAA1" w:rsidRPr="004F5A81">
        <w:t>:</w:t>
      </w:r>
      <w:r w:rsidR="00EE246F" w:rsidRPr="004F5A81">
        <w:t xml:space="preserve"> </w:t>
      </w:r>
    </w:p>
    <w:p w14:paraId="51AF7865" w14:textId="77777777" w:rsidR="00DE6552" w:rsidRPr="004F5A81" w:rsidRDefault="00DE6552" w:rsidP="00DE6552">
      <w:r w:rsidRPr="004F5A81">
        <w:rPr>
          <w:rStyle w:val="normaltextrun"/>
          <w:color w:val="000000"/>
          <w:shd w:val="clear" w:color="auto" w:fill="FFFFFF"/>
        </w:rPr>
        <w:t>There are no changes in the billing structure from RIMS to Aware</w:t>
      </w:r>
      <w:r w:rsidR="00D80643" w:rsidRPr="004F5A81">
        <w:rPr>
          <w:rStyle w:val="normaltextrun"/>
          <w:color w:val="000000"/>
          <w:shd w:val="clear" w:color="auto" w:fill="FFFFFF"/>
        </w:rPr>
        <w:t xml:space="preserve">. </w:t>
      </w:r>
      <w:r w:rsidRPr="004F5A81">
        <w:rPr>
          <w:rStyle w:val="eop"/>
          <w:color w:val="000000"/>
          <w:shd w:val="clear" w:color="auto" w:fill="FFFFFF"/>
        </w:rPr>
        <w:t> </w:t>
      </w:r>
    </w:p>
    <w:tbl>
      <w:tblPr>
        <w:tblStyle w:val="TableGrid"/>
        <w:tblW w:w="9360" w:type="dxa"/>
        <w:tblLayout w:type="fixed"/>
        <w:tblLook w:val="0420" w:firstRow="1" w:lastRow="0" w:firstColumn="0" w:lastColumn="0" w:noHBand="0" w:noVBand="1"/>
      </w:tblPr>
      <w:tblGrid>
        <w:gridCol w:w="4680"/>
        <w:gridCol w:w="4680"/>
      </w:tblGrid>
      <w:tr w:rsidR="008133B1" w:rsidRPr="008133B1" w14:paraId="2F40C53B" w14:textId="77777777" w:rsidTr="00D80643">
        <w:trPr>
          <w:trHeight w:val="300"/>
        </w:trPr>
        <w:tc>
          <w:tcPr>
            <w:tcW w:w="4680" w:type="dxa"/>
          </w:tcPr>
          <w:p w14:paraId="08D49549" w14:textId="77777777" w:rsidR="00993CD8" w:rsidRPr="008133B1" w:rsidRDefault="00DE6552" w:rsidP="00422040">
            <w:pPr>
              <w:rPr>
                <w:b/>
                <w:sz w:val="22"/>
              </w:rPr>
            </w:pPr>
            <w:r>
              <w:rPr>
                <w:b/>
              </w:rPr>
              <w:t>Service</w:t>
            </w:r>
          </w:p>
        </w:tc>
        <w:tc>
          <w:tcPr>
            <w:tcW w:w="4680" w:type="dxa"/>
          </w:tcPr>
          <w:p w14:paraId="075FE4C9" w14:textId="77777777" w:rsidR="6DEE8EAB" w:rsidRPr="008133B1" w:rsidRDefault="003D05C2" w:rsidP="00CB2FF3">
            <w:pPr>
              <w:rPr>
                <w:b/>
                <w:sz w:val="22"/>
              </w:rPr>
            </w:pPr>
            <w:r>
              <w:rPr>
                <w:b/>
              </w:rPr>
              <w:t>Supporting Documentation/Reports</w:t>
            </w:r>
          </w:p>
        </w:tc>
      </w:tr>
      <w:tr w:rsidR="00D80643" w:rsidRPr="002562A0" w14:paraId="03B7E485" w14:textId="77777777" w:rsidTr="00D80643">
        <w:tblPrEx>
          <w:tblLook w:val="04A0" w:firstRow="1" w:lastRow="0" w:firstColumn="1" w:lastColumn="0" w:noHBand="0" w:noVBand="1"/>
        </w:tblPrEx>
        <w:tc>
          <w:tcPr>
            <w:tcW w:w="4680" w:type="dxa"/>
          </w:tcPr>
          <w:p w14:paraId="5D4FC537" w14:textId="77777777" w:rsidR="00D80643" w:rsidRPr="00D80643" w:rsidRDefault="00D80643" w:rsidP="00D80643">
            <w:pPr>
              <w:pStyle w:val="ListParagraph"/>
              <w:numPr>
                <w:ilvl w:val="0"/>
                <w:numId w:val="22"/>
              </w:numPr>
              <w:rPr>
                <w:b/>
                <w:bCs/>
                <w:szCs w:val="26"/>
              </w:rPr>
            </w:pPr>
            <w:r w:rsidRPr="00D80643">
              <w:rPr>
                <w:szCs w:val="26"/>
              </w:rPr>
              <w:t>Initial Self-Employment Exploration Meeting (L60000) $300</w:t>
            </w:r>
          </w:p>
        </w:tc>
        <w:tc>
          <w:tcPr>
            <w:tcW w:w="4680" w:type="dxa"/>
          </w:tcPr>
          <w:p w14:paraId="7EAA5FDC" w14:textId="77777777" w:rsidR="00D80643" w:rsidRPr="00D80643" w:rsidRDefault="00D80643" w:rsidP="00D80643">
            <w:pPr>
              <w:pStyle w:val="ListParagraph"/>
              <w:numPr>
                <w:ilvl w:val="0"/>
                <w:numId w:val="23"/>
              </w:numPr>
              <w:rPr>
                <w:szCs w:val="26"/>
              </w:rPr>
            </w:pPr>
            <w:r w:rsidRPr="00D80643">
              <w:rPr>
                <w:szCs w:val="26"/>
              </w:rPr>
              <w:t>Self-Employment Exploration Summary</w:t>
            </w:r>
          </w:p>
        </w:tc>
      </w:tr>
      <w:tr w:rsidR="00D80643" w:rsidRPr="002562A0" w14:paraId="43DA91F6" w14:textId="77777777" w:rsidTr="00D80643">
        <w:tblPrEx>
          <w:tblLook w:val="04A0" w:firstRow="1" w:lastRow="0" w:firstColumn="1" w:lastColumn="0" w:noHBand="0" w:noVBand="1"/>
        </w:tblPrEx>
        <w:tc>
          <w:tcPr>
            <w:tcW w:w="4680" w:type="dxa"/>
          </w:tcPr>
          <w:p w14:paraId="2BCBEA0D" w14:textId="77777777" w:rsidR="00D80643" w:rsidRPr="00D80643" w:rsidRDefault="00D80643" w:rsidP="00D80643">
            <w:pPr>
              <w:pStyle w:val="ListParagraph"/>
              <w:numPr>
                <w:ilvl w:val="0"/>
                <w:numId w:val="22"/>
              </w:numPr>
              <w:rPr>
                <w:b/>
                <w:bCs/>
                <w:szCs w:val="26"/>
              </w:rPr>
            </w:pPr>
            <w:r w:rsidRPr="00D80643">
              <w:rPr>
                <w:szCs w:val="26"/>
              </w:rPr>
              <w:t xml:space="preserve">Business Concept Development </w:t>
            </w:r>
          </w:p>
          <w:p w14:paraId="254F5B86" w14:textId="77777777" w:rsidR="00D80643" w:rsidRPr="00D80643" w:rsidRDefault="00D80643" w:rsidP="00D80643">
            <w:pPr>
              <w:pStyle w:val="ListParagraph"/>
              <w:rPr>
                <w:b/>
                <w:bCs/>
                <w:szCs w:val="26"/>
              </w:rPr>
            </w:pPr>
            <w:r w:rsidRPr="00D80643">
              <w:rPr>
                <w:szCs w:val="26"/>
              </w:rPr>
              <w:t>(L71000) $1,750</w:t>
            </w:r>
          </w:p>
        </w:tc>
        <w:tc>
          <w:tcPr>
            <w:tcW w:w="4680" w:type="dxa"/>
          </w:tcPr>
          <w:p w14:paraId="542BAED9" w14:textId="77777777" w:rsidR="00D80643" w:rsidRPr="00D80643" w:rsidRDefault="00D80643" w:rsidP="00D80643">
            <w:pPr>
              <w:pStyle w:val="ListParagraph"/>
              <w:numPr>
                <w:ilvl w:val="0"/>
                <w:numId w:val="23"/>
              </w:numPr>
              <w:rPr>
                <w:szCs w:val="26"/>
              </w:rPr>
            </w:pPr>
            <w:r w:rsidRPr="00D80643">
              <w:rPr>
                <w:szCs w:val="26"/>
              </w:rPr>
              <w:t>Business Concept Development Report</w:t>
            </w:r>
          </w:p>
        </w:tc>
      </w:tr>
      <w:tr w:rsidR="00D80643" w:rsidRPr="002562A0" w14:paraId="6FFCCC05" w14:textId="77777777" w:rsidTr="00D80643">
        <w:tblPrEx>
          <w:tblLook w:val="04A0" w:firstRow="1" w:lastRow="0" w:firstColumn="1" w:lastColumn="0" w:noHBand="0" w:noVBand="1"/>
        </w:tblPrEx>
        <w:tc>
          <w:tcPr>
            <w:tcW w:w="4680" w:type="dxa"/>
          </w:tcPr>
          <w:p w14:paraId="0D6A1363" w14:textId="77777777" w:rsidR="00D80643" w:rsidRPr="00D80643" w:rsidRDefault="00D80643" w:rsidP="00D80643">
            <w:pPr>
              <w:pStyle w:val="ListParagraph"/>
              <w:numPr>
                <w:ilvl w:val="0"/>
                <w:numId w:val="22"/>
              </w:numPr>
              <w:rPr>
                <w:b/>
                <w:bCs/>
                <w:szCs w:val="26"/>
              </w:rPr>
            </w:pPr>
            <w:r w:rsidRPr="00D80643">
              <w:rPr>
                <w:szCs w:val="26"/>
              </w:rPr>
              <w:t>Market Research and Benefits Analysis (L72000) $600</w:t>
            </w:r>
          </w:p>
        </w:tc>
        <w:tc>
          <w:tcPr>
            <w:tcW w:w="4680" w:type="dxa"/>
          </w:tcPr>
          <w:p w14:paraId="70676836" w14:textId="77777777" w:rsidR="00D80643" w:rsidRPr="00D80643" w:rsidRDefault="00D80643" w:rsidP="00D80643">
            <w:pPr>
              <w:pStyle w:val="ListParagraph"/>
              <w:numPr>
                <w:ilvl w:val="0"/>
                <w:numId w:val="23"/>
              </w:numPr>
              <w:rPr>
                <w:szCs w:val="26"/>
              </w:rPr>
            </w:pPr>
            <w:r w:rsidRPr="00D80643">
              <w:rPr>
                <w:szCs w:val="26"/>
              </w:rPr>
              <w:t>Market Research Summary</w:t>
            </w:r>
          </w:p>
          <w:p w14:paraId="45D27B62" w14:textId="77777777" w:rsidR="00D80643" w:rsidRPr="00D80643" w:rsidRDefault="00D80643" w:rsidP="00D80643">
            <w:pPr>
              <w:pStyle w:val="ListParagraph"/>
              <w:numPr>
                <w:ilvl w:val="0"/>
                <w:numId w:val="23"/>
              </w:numPr>
              <w:rPr>
                <w:szCs w:val="26"/>
              </w:rPr>
            </w:pPr>
            <w:r w:rsidRPr="00D80643">
              <w:rPr>
                <w:szCs w:val="26"/>
              </w:rPr>
              <w:t>Benefit Analysis Summary</w:t>
            </w:r>
          </w:p>
        </w:tc>
      </w:tr>
      <w:tr w:rsidR="00D80643" w:rsidRPr="002562A0" w14:paraId="60109952" w14:textId="77777777" w:rsidTr="00D80643">
        <w:tblPrEx>
          <w:tblLook w:val="04A0" w:firstRow="1" w:lastRow="0" w:firstColumn="1" w:lastColumn="0" w:noHBand="0" w:noVBand="1"/>
        </w:tblPrEx>
        <w:tc>
          <w:tcPr>
            <w:tcW w:w="4680" w:type="dxa"/>
          </w:tcPr>
          <w:p w14:paraId="5EC31F9B" w14:textId="77777777" w:rsidR="00D80643" w:rsidRPr="00D80643" w:rsidRDefault="00D80643" w:rsidP="00D80643">
            <w:pPr>
              <w:pStyle w:val="ListParagraph"/>
              <w:numPr>
                <w:ilvl w:val="0"/>
                <w:numId w:val="22"/>
              </w:numPr>
              <w:rPr>
                <w:b/>
                <w:bCs/>
                <w:szCs w:val="26"/>
              </w:rPr>
            </w:pPr>
            <w:r w:rsidRPr="00D80643">
              <w:rPr>
                <w:szCs w:val="26"/>
              </w:rPr>
              <w:t>Business Financials and Marketing Plan (L73000) $1,750</w:t>
            </w:r>
          </w:p>
        </w:tc>
        <w:tc>
          <w:tcPr>
            <w:tcW w:w="4680" w:type="dxa"/>
          </w:tcPr>
          <w:p w14:paraId="2C608A36" w14:textId="77777777" w:rsidR="00D80643" w:rsidRPr="00D80643" w:rsidRDefault="00D80643" w:rsidP="00D80643">
            <w:pPr>
              <w:pStyle w:val="ListParagraph"/>
              <w:numPr>
                <w:ilvl w:val="0"/>
                <w:numId w:val="23"/>
              </w:numPr>
              <w:rPr>
                <w:szCs w:val="26"/>
              </w:rPr>
            </w:pPr>
            <w:r w:rsidRPr="00D80643">
              <w:rPr>
                <w:szCs w:val="26"/>
              </w:rPr>
              <w:t>Financial Projection Overview Report</w:t>
            </w:r>
          </w:p>
          <w:p w14:paraId="47699D20" w14:textId="77777777" w:rsidR="00D80643" w:rsidRPr="00D80643" w:rsidRDefault="00D80643" w:rsidP="00D80643">
            <w:pPr>
              <w:pStyle w:val="ListParagraph"/>
              <w:numPr>
                <w:ilvl w:val="0"/>
                <w:numId w:val="23"/>
              </w:numPr>
              <w:rPr>
                <w:szCs w:val="26"/>
              </w:rPr>
            </w:pPr>
            <w:r w:rsidRPr="00D80643">
              <w:rPr>
                <w:szCs w:val="26"/>
              </w:rPr>
              <w:t>Marketing Plan Summary</w:t>
            </w:r>
          </w:p>
        </w:tc>
      </w:tr>
      <w:tr w:rsidR="00D80643" w:rsidRPr="002562A0" w14:paraId="489F9C47" w14:textId="77777777" w:rsidTr="00D80643">
        <w:tblPrEx>
          <w:tblLook w:val="04A0" w:firstRow="1" w:lastRow="0" w:firstColumn="1" w:lastColumn="0" w:noHBand="0" w:noVBand="1"/>
        </w:tblPrEx>
        <w:tc>
          <w:tcPr>
            <w:tcW w:w="4680" w:type="dxa"/>
          </w:tcPr>
          <w:p w14:paraId="429D9881" w14:textId="77777777" w:rsidR="00D80643" w:rsidRPr="00D80643" w:rsidRDefault="00D80643" w:rsidP="00D80643">
            <w:pPr>
              <w:pStyle w:val="ListParagraph"/>
              <w:numPr>
                <w:ilvl w:val="0"/>
                <w:numId w:val="22"/>
              </w:numPr>
              <w:rPr>
                <w:b/>
                <w:bCs/>
                <w:szCs w:val="26"/>
              </w:rPr>
            </w:pPr>
            <w:r w:rsidRPr="00D80643">
              <w:rPr>
                <w:szCs w:val="26"/>
              </w:rPr>
              <w:t>Business Plan Development</w:t>
            </w:r>
          </w:p>
          <w:p w14:paraId="049144E1" w14:textId="77777777" w:rsidR="00D80643" w:rsidRPr="00D80643" w:rsidRDefault="00D80643" w:rsidP="00D80643">
            <w:pPr>
              <w:pStyle w:val="ListParagraph"/>
              <w:rPr>
                <w:b/>
                <w:bCs/>
                <w:szCs w:val="26"/>
              </w:rPr>
            </w:pPr>
            <w:r w:rsidRPr="00D80643">
              <w:rPr>
                <w:szCs w:val="26"/>
              </w:rPr>
              <w:t xml:space="preserve">(L74000) $600 </w:t>
            </w:r>
          </w:p>
        </w:tc>
        <w:tc>
          <w:tcPr>
            <w:tcW w:w="4680" w:type="dxa"/>
          </w:tcPr>
          <w:p w14:paraId="67054A60" w14:textId="77777777" w:rsidR="00D80643" w:rsidRPr="00D80643" w:rsidRDefault="00D80643" w:rsidP="00D80643">
            <w:pPr>
              <w:pStyle w:val="ListParagraph"/>
              <w:numPr>
                <w:ilvl w:val="0"/>
                <w:numId w:val="23"/>
              </w:numPr>
              <w:rPr>
                <w:szCs w:val="26"/>
              </w:rPr>
            </w:pPr>
            <w:r w:rsidRPr="00D80643">
              <w:rPr>
                <w:szCs w:val="26"/>
              </w:rPr>
              <w:t>Management Plan</w:t>
            </w:r>
          </w:p>
          <w:p w14:paraId="03DC9ADC" w14:textId="77777777" w:rsidR="00D80643" w:rsidRPr="00D80643" w:rsidRDefault="00D80643" w:rsidP="00D80643">
            <w:pPr>
              <w:pStyle w:val="ListParagraph"/>
              <w:numPr>
                <w:ilvl w:val="0"/>
                <w:numId w:val="23"/>
              </w:numPr>
              <w:rPr>
                <w:szCs w:val="26"/>
              </w:rPr>
            </w:pPr>
            <w:r w:rsidRPr="00D80643">
              <w:rPr>
                <w:szCs w:val="26"/>
              </w:rPr>
              <w:t>Operations Plan</w:t>
            </w:r>
          </w:p>
        </w:tc>
      </w:tr>
      <w:tr w:rsidR="00D80643" w:rsidRPr="002562A0" w14:paraId="3CED9979" w14:textId="77777777" w:rsidTr="00D80643">
        <w:tblPrEx>
          <w:tblLook w:val="04A0" w:firstRow="1" w:lastRow="0" w:firstColumn="1" w:lastColumn="0" w:noHBand="0" w:noVBand="1"/>
        </w:tblPrEx>
        <w:tc>
          <w:tcPr>
            <w:tcW w:w="4680" w:type="dxa"/>
          </w:tcPr>
          <w:p w14:paraId="6F893D66" w14:textId="77777777" w:rsidR="00D80643" w:rsidRPr="00D80643" w:rsidRDefault="00D80643" w:rsidP="00D80643">
            <w:pPr>
              <w:pStyle w:val="ListParagraph"/>
              <w:numPr>
                <w:ilvl w:val="0"/>
                <w:numId w:val="22"/>
              </w:numPr>
              <w:rPr>
                <w:b/>
                <w:bCs/>
                <w:szCs w:val="26"/>
              </w:rPr>
            </w:pPr>
            <w:r w:rsidRPr="00D80643">
              <w:rPr>
                <w:szCs w:val="26"/>
              </w:rPr>
              <w:t>Completed Business Plan (L8000) $2,000</w:t>
            </w:r>
          </w:p>
        </w:tc>
        <w:tc>
          <w:tcPr>
            <w:tcW w:w="4680" w:type="dxa"/>
          </w:tcPr>
          <w:p w14:paraId="3616D286" w14:textId="77777777" w:rsidR="00D80643" w:rsidRPr="00D80643" w:rsidRDefault="00D80643" w:rsidP="00D80643">
            <w:pPr>
              <w:pStyle w:val="ListParagraph"/>
              <w:numPr>
                <w:ilvl w:val="0"/>
                <w:numId w:val="23"/>
              </w:numPr>
              <w:rPr>
                <w:szCs w:val="26"/>
              </w:rPr>
            </w:pPr>
            <w:r w:rsidRPr="00D80643">
              <w:rPr>
                <w:szCs w:val="26"/>
              </w:rPr>
              <w:t>Completed Business Plan</w:t>
            </w:r>
          </w:p>
        </w:tc>
      </w:tr>
      <w:tr w:rsidR="00D80643" w:rsidRPr="002562A0" w14:paraId="29A64172" w14:textId="77777777" w:rsidTr="00D80643">
        <w:tblPrEx>
          <w:tblLook w:val="04A0" w:firstRow="1" w:lastRow="0" w:firstColumn="1" w:lastColumn="0" w:noHBand="0" w:noVBand="1"/>
        </w:tblPrEx>
        <w:tc>
          <w:tcPr>
            <w:tcW w:w="4680" w:type="dxa"/>
          </w:tcPr>
          <w:p w14:paraId="49C63875" w14:textId="77777777" w:rsidR="00D80643" w:rsidRPr="00D80643" w:rsidRDefault="00D80643" w:rsidP="00D80643">
            <w:pPr>
              <w:pStyle w:val="ListParagraph"/>
              <w:numPr>
                <w:ilvl w:val="0"/>
                <w:numId w:val="22"/>
              </w:numPr>
              <w:rPr>
                <w:b/>
                <w:bCs/>
                <w:szCs w:val="26"/>
              </w:rPr>
            </w:pPr>
            <w:r w:rsidRPr="00D80643">
              <w:rPr>
                <w:szCs w:val="26"/>
              </w:rPr>
              <w:t>Implementation Hours (L8500) $39/</w:t>
            </w:r>
            <w:proofErr w:type="spellStart"/>
            <w:r w:rsidRPr="00D80643">
              <w:rPr>
                <w:szCs w:val="26"/>
              </w:rPr>
              <w:t>hr</w:t>
            </w:r>
            <w:proofErr w:type="spellEnd"/>
          </w:p>
        </w:tc>
        <w:tc>
          <w:tcPr>
            <w:tcW w:w="4680" w:type="dxa"/>
          </w:tcPr>
          <w:p w14:paraId="1352D6A8" w14:textId="77777777" w:rsidR="00D80643" w:rsidRPr="00D80643" w:rsidRDefault="00D80643" w:rsidP="00D80643">
            <w:pPr>
              <w:pStyle w:val="ListParagraph"/>
              <w:numPr>
                <w:ilvl w:val="0"/>
                <w:numId w:val="23"/>
              </w:numPr>
              <w:rPr>
                <w:szCs w:val="26"/>
              </w:rPr>
            </w:pPr>
            <w:r w:rsidRPr="00D80643">
              <w:rPr>
                <w:szCs w:val="26"/>
              </w:rPr>
              <w:t>Implementation Hours Log</w:t>
            </w:r>
          </w:p>
        </w:tc>
      </w:tr>
    </w:tbl>
    <w:p w14:paraId="29D6B04F" w14:textId="77777777" w:rsidR="3CE68743" w:rsidRPr="008133B1" w:rsidRDefault="00D45C82" w:rsidP="008133B1">
      <w:r w:rsidRPr="008133B1">
        <w:t xml:space="preserve"> </w:t>
      </w:r>
    </w:p>
    <w:p w14:paraId="31AC6F8D" w14:textId="77777777" w:rsidR="00743C88" w:rsidRDefault="00526B8A" w:rsidP="008133B1">
      <w:pPr>
        <w:pStyle w:val="Heading3"/>
      </w:pPr>
      <w:r w:rsidRPr="008133B1">
        <w:t xml:space="preserve">Additional </w:t>
      </w:r>
      <w:r w:rsidR="00EE246F" w:rsidRPr="008133B1">
        <w:t>Resources:</w:t>
      </w:r>
      <w:r w:rsidRPr="008133B1">
        <w:t xml:space="preserve"> </w:t>
      </w:r>
    </w:p>
    <w:p w14:paraId="18E3EF14" w14:textId="6415A3A0" w:rsidR="00DB79E7" w:rsidRDefault="00DB79E7" w:rsidP="00DB79E7">
      <w:r w:rsidRPr="52C5B5B9">
        <w:rPr>
          <w:color w:val="000000" w:themeColor="text1"/>
        </w:rPr>
        <w:t>Programmatic Resource Guide (PORG) documents</w:t>
      </w:r>
      <w:r>
        <w:rPr>
          <w:color w:val="000000" w:themeColor="text1"/>
        </w:rPr>
        <w:t xml:space="preserve">. </w:t>
      </w:r>
      <w:r w:rsidRPr="00866619">
        <w:rPr>
          <w:color w:val="000000" w:themeColor="text1"/>
        </w:rPr>
        <w:t>Programmatic Quick Reference Guide</w:t>
      </w:r>
      <w:r>
        <w:rPr>
          <w:color w:val="000000" w:themeColor="text1"/>
        </w:rPr>
        <w:t xml:space="preserve">s, and Forms can be found at: </w:t>
      </w:r>
      <w:r w:rsidRPr="52C5B5B9">
        <w:rPr>
          <w:color w:val="000000" w:themeColor="text1"/>
        </w:rPr>
        <w:t xml:space="preserve"> </w:t>
      </w:r>
      <w:hyperlink r:id="rId11" w:history="1">
        <w:r w:rsidR="003341AA" w:rsidRPr="009E2356">
          <w:rPr>
            <w:rStyle w:val="Hyperlink"/>
          </w:rPr>
          <w:t>https://rehabworks.org/providers/forms-resources.html</w:t>
        </w:r>
      </w:hyperlink>
      <w:r w:rsidR="003341AA">
        <w:t xml:space="preserve"> </w:t>
      </w:r>
      <w:r>
        <w:t xml:space="preserve"> </w:t>
      </w:r>
    </w:p>
    <w:p w14:paraId="19C54E07" w14:textId="77777777" w:rsidR="004F4D18" w:rsidRDefault="00D44003" w:rsidP="004F4D18">
      <w:hyperlink r:id="rId12" w:history="1">
        <w:r w:rsidR="004F4D18" w:rsidRPr="006A662B">
          <w:rPr>
            <w:rStyle w:val="Hyperlink"/>
          </w:rPr>
          <w:t>Stevens Amendment Language | Vocational Rehabilitation | Florida Department of Education (rehabworks.org)</w:t>
        </w:r>
      </w:hyperlink>
    </w:p>
    <w:p w14:paraId="02EB378F" w14:textId="77777777" w:rsidR="00AF3C40" w:rsidRPr="004F5A81" w:rsidRDefault="00AF3C40" w:rsidP="00A72EE8">
      <w:pPr>
        <w:keepNext/>
        <w:keepLines/>
        <w:spacing w:before="40" w:after="0" w:line="250" w:lineRule="auto"/>
        <w:ind w:right="77"/>
        <w:jc w:val="both"/>
        <w:outlineLvl w:val="1"/>
        <w:rPr>
          <w:rFonts w:asciiTheme="minorHAnsi" w:eastAsiaTheme="majorEastAsia" w:hAnsiTheme="minorHAnsi" w:cstheme="minorHAnsi"/>
          <w:sz w:val="22"/>
          <w:szCs w:val="22"/>
        </w:rPr>
      </w:pPr>
    </w:p>
    <w:sectPr w:rsidR="00AF3C40" w:rsidRPr="004F5A81" w:rsidSect="008133B1">
      <w:headerReference w:type="even" r:id="rId13"/>
      <w:headerReference w:type="default" r:id="rId14"/>
      <w:footerReference w:type="even" r:id="rId15"/>
      <w:footerReference w:type="default" r:id="rId16"/>
      <w:headerReference w:type="first" r:id="rId17"/>
      <w:footerReference w:type="first" r:id="rId18"/>
      <w:pgSz w:w="12240" w:h="15840"/>
      <w:pgMar w:top="1620" w:right="1440" w:bottom="1440" w:left="1440" w:header="72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B00A" w14:textId="77777777" w:rsidR="00C44BEC" w:rsidRDefault="00C44BEC" w:rsidP="008133B1">
      <w:r>
        <w:separator/>
      </w:r>
    </w:p>
  </w:endnote>
  <w:endnote w:type="continuationSeparator" w:id="0">
    <w:p w14:paraId="60061E4C" w14:textId="77777777" w:rsidR="00C44BEC" w:rsidRDefault="00C44BEC" w:rsidP="0081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0CB4" w14:textId="77777777" w:rsidR="00B8390C" w:rsidRDefault="00362CA5" w:rsidP="008133B1">
    <w:r>
      <w:t xml:space="preserve">Revised August 2019 </w:t>
    </w:r>
  </w:p>
  <w:p w14:paraId="72A3D3EC" w14:textId="77777777" w:rsidR="008C1A48" w:rsidRDefault="008C1A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0561" w14:textId="5516D8B7" w:rsidR="008133B1" w:rsidRPr="008133B1" w:rsidRDefault="004C17F8" w:rsidP="008133B1">
    <w:pPr>
      <w:pStyle w:val="Footer"/>
      <w:tabs>
        <w:tab w:val="clear" w:pos="4680"/>
      </w:tabs>
      <w:rPr>
        <w:sz w:val="20"/>
      </w:rPr>
    </w:pPr>
    <w:r>
      <w:rPr>
        <w:sz w:val="20"/>
      </w:rPr>
      <w:t xml:space="preserve">Self-Employment </w:t>
    </w:r>
    <w:r w:rsidR="00C64A3C">
      <w:rPr>
        <w:sz w:val="20"/>
      </w:rPr>
      <w:t xml:space="preserve">Programmatic </w:t>
    </w:r>
    <w:r w:rsidR="008133B1">
      <w:rPr>
        <w:sz w:val="20"/>
      </w:rPr>
      <w:t xml:space="preserve">Quick Reference Guide </w:t>
    </w:r>
    <w:r w:rsidR="008133B1" w:rsidRPr="008133B1">
      <w:rPr>
        <w:sz w:val="20"/>
      </w:rPr>
      <w:t xml:space="preserve">(rev. </w:t>
    </w:r>
    <w:r w:rsidR="00187A61">
      <w:rPr>
        <w:sz w:val="20"/>
      </w:rPr>
      <w:t>0</w:t>
    </w:r>
    <w:r w:rsidR="00E01993">
      <w:rPr>
        <w:sz w:val="20"/>
      </w:rPr>
      <w:t>4</w:t>
    </w:r>
    <w:r w:rsidR="008133B1" w:rsidRPr="008133B1">
      <w:rPr>
        <w:sz w:val="20"/>
      </w:rPr>
      <w:t>/</w:t>
    </w:r>
    <w:r w:rsidR="00187A61">
      <w:rPr>
        <w:sz w:val="20"/>
      </w:rPr>
      <w:t>2023</w:t>
    </w:r>
    <w:r w:rsidR="008133B1" w:rsidRPr="008133B1">
      <w:rPr>
        <w:sz w:val="20"/>
      </w:rPr>
      <w:t>)</w:t>
    </w:r>
    <w:r w:rsidR="008133B1">
      <w:rPr>
        <w:sz w:val="20"/>
      </w:rPr>
      <w:tab/>
      <w:t>P</w:t>
    </w:r>
    <w:r w:rsidR="009D51AA" w:rsidRPr="008133B1">
      <w:rPr>
        <w:sz w:val="20"/>
      </w:rPr>
      <w:t xml:space="preserve">age </w:t>
    </w:r>
    <w:r w:rsidR="009D51AA" w:rsidRPr="008133B1">
      <w:rPr>
        <w:sz w:val="20"/>
      </w:rPr>
      <w:fldChar w:fldCharType="begin"/>
    </w:r>
    <w:r w:rsidR="009D51AA" w:rsidRPr="008133B1">
      <w:rPr>
        <w:sz w:val="20"/>
      </w:rPr>
      <w:instrText xml:space="preserve"> PAGE   \* MERGEFORMAT </w:instrText>
    </w:r>
    <w:r w:rsidR="009D51AA" w:rsidRPr="008133B1">
      <w:rPr>
        <w:sz w:val="20"/>
      </w:rPr>
      <w:fldChar w:fldCharType="separate"/>
    </w:r>
    <w:r w:rsidR="004F4D18">
      <w:rPr>
        <w:noProof/>
        <w:sz w:val="20"/>
      </w:rPr>
      <w:t>2</w:t>
    </w:r>
    <w:r w:rsidR="009D51AA" w:rsidRPr="008133B1">
      <w:rPr>
        <w:sz w:val="20"/>
      </w:rPr>
      <w:fldChar w:fldCharType="end"/>
    </w:r>
    <w:r w:rsidR="009D51AA" w:rsidRPr="008133B1">
      <w:rPr>
        <w:sz w:val="20"/>
      </w:rPr>
      <w:t xml:space="preserve"> of </w:t>
    </w:r>
    <w:r w:rsidR="00C16477" w:rsidRPr="008133B1">
      <w:rPr>
        <w:sz w:val="20"/>
      </w:rPr>
      <w:fldChar w:fldCharType="begin"/>
    </w:r>
    <w:r w:rsidR="00C16477" w:rsidRPr="008133B1">
      <w:rPr>
        <w:sz w:val="20"/>
      </w:rPr>
      <w:instrText>NUMPAGES   \* MERGEFORMAT</w:instrText>
    </w:r>
    <w:r w:rsidR="00C16477" w:rsidRPr="008133B1">
      <w:rPr>
        <w:sz w:val="20"/>
      </w:rPr>
      <w:fldChar w:fldCharType="separate"/>
    </w:r>
    <w:r w:rsidR="004F4D18">
      <w:rPr>
        <w:noProof/>
        <w:sz w:val="20"/>
      </w:rPr>
      <w:t>2</w:t>
    </w:r>
    <w:r w:rsidR="00C16477" w:rsidRPr="008133B1">
      <w:rPr>
        <w:noProof/>
        <w:sz w:val="20"/>
      </w:rPr>
      <w:fldChar w:fldCharType="end"/>
    </w:r>
  </w:p>
  <w:p w14:paraId="41C8F396" w14:textId="77777777" w:rsidR="008C1A48" w:rsidRDefault="008C1A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31CB" w14:textId="77777777" w:rsidR="00B8390C" w:rsidRDefault="00362CA5" w:rsidP="008133B1">
    <w:r>
      <w:t xml:space="preserve">Revised August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A809" w14:textId="77777777" w:rsidR="00C44BEC" w:rsidRDefault="00C44BEC" w:rsidP="008133B1">
      <w:r>
        <w:separator/>
      </w:r>
    </w:p>
  </w:footnote>
  <w:footnote w:type="continuationSeparator" w:id="0">
    <w:p w14:paraId="5A39BBE3" w14:textId="77777777" w:rsidR="00C44BEC" w:rsidRDefault="00C44BEC" w:rsidP="0081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E38D" w14:textId="77777777" w:rsidR="00E01993" w:rsidRDefault="00E01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92E6" w14:textId="77777777" w:rsidR="00526B8A" w:rsidRPr="008133B1" w:rsidRDefault="008133B1" w:rsidP="008133B1">
    <w:pPr>
      <w:pStyle w:val="Heading2"/>
    </w:pPr>
    <w:r>
      <w:rPr>
        <w:noProof/>
        <w:sz w:val="40"/>
      </w:rPr>
      <w:drawing>
        <wp:anchor distT="0" distB="0" distL="114300" distR="114300" simplePos="0" relativeHeight="251659264" behindDoc="0" locked="0" layoutInCell="1" allowOverlap="1" wp14:anchorId="5360D12B" wp14:editId="4CB9F1A4">
          <wp:simplePos x="0" y="0"/>
          <wp:positionH relativeFrom="margin">
            <wp:posOffset>-298450</wp:posOffset>
          </wp:positionH>
          <wp:positionV relativeFrom="margin">
            <wp:posOffset>-644525</wp:posOffset>
          </wp:positionV>
          <wp:extent cx="2153393" cy="4572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OE_VR Logos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3393" cy="457200"/>
                  </a:xfrm>
                  <a:prstGeom prst="rect">
                    <a:avLst/>
                  </a:prstGeom>
                </pic:spPr>
              </pic:pic>
            </a:graphicData>
          </a:graphic>
        </wp:anchor>
      </w:drawing>
    </w:r>
    <w:r w:rsidR="00DE6552">
      <w:t>Self-Employment</w:t>
    </w:r>
  </w:p>
  <w:p w14:paraId="34310856" w14:textId="77777777" w:rsidR="00A229CA" w:rsidRPr="00526B8A" w:rsidRDefault="00DE66C7" w:rsidP="008133B1">
    <w:pPr>
      <w:pStyle w:val="Heading2"/>
      <w:rPr>
        <w:sz w:val="40"/>
      </w:rPr>
    </w:pPr>
    <w:r>
      <w:t xml:space="preserve">Programmatic </w:t>
    </w:r>
    <w:r w:rsidR="00526B8A" w:rsidRPr="008133B1">
      <w:t>Quick Reference Guide</w:t>
    </w:r>
  </w:p>
  <w:p w14:paraId="0D0B940D" w14:textId="77777777" w:rsidR="008C1A48" w:rsidRDefault="008C1A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0EF" w14:textId="77777777" w:rsidR="00E01993" w:rsidRDefault="00E01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CF4"/>
    <w:multiLevelType w:val="hybridMultilevel"/>
    <w:tmpl w:val="A61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63AE"/>
    <w:multiLevelType w:val="hybridMultilevel"/>
    <w:tmpl w:val="9552ECE0"/>
    <w:lvl w:ilvl="0" w:tplc="DEB42E1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063186">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B24FF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0044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C2BF7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8284F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E683B6">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F0C9B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0A5D18">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2419B2"/>
    <w:multiLevelType w:val="hybridMultilevel"/>
    <w:tmpl w:val="3076A48E"/>
    <w:lvl w:ilvl="0" w:tplc="86142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70878"/>
    <w:multiLevelType w:val="hybridMultilevel"/>
    <w:tmpl w:val="3950FED6"/>
    <w:lvl w:ilvl="0" w:tplc="1674D5A0">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5A5FF0">
      <w:start w:val="1"/>
      <w:numFmt w:val="lowerLetter"/>
      <w:lvlText w:val="%2"/>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E8A826">
      <w:start w:val="1"/>
      <w:numFmt w:val="lowerRoman"/>
      <w:lvlText w:val="%3"/>
      <w:lvlJc w:val="left"/>
      <w:pPr>
        <w:ind w:left="2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361E90">
      <w:start w:val="1"/>
      <w:numFmt w:val="decimal"/>
      <w:lvlText w:val="%4"/>
      <w:lvlJc w:val="left"/>
      <w:pPr>
        <w:ind w:left="3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7A6C64">
      <w:start w:val="1"/>
      <w:numFmt w:val="lowerLetter"/>
      <w:lvlText w:val="%5"/>
      <w:lvlJc w:val="left"/>
      <w:pPr>
        <w:ind w:left="3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0C0360">
      <w:start w:val="1"/>
      <w:numFmt w:val="lowerRoman"/>
      <w:lvlText w:val="%6"/>
      <w:lvlJc w:val="left"/>
      <w:pPr>
        <w:ind w:left="4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3A1FA4">
      <w:start w:val="1"/>
      <w:numFmt w:val="decimal"/>
      <w:lvlText w:val="%7"/>
      <w:lvlJc w:val="left"/>
      <w:pPr>
        <w:ind w:left="5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065186">
      <w:start w:val="1"/>
      <w:numFmt w:val="lowerLetter"/>
      <w:lvlText w:val="%8"/>
      <w:lvlJc w:val="left"/>
      <w:pPr>
        <w:ind w:left="6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7AE746">
      <w:start w:val="1"/>
      <w:numFmt w:val="lowerRoman"/>
      <w:lvlText w:val="%9"/>
      <w:lvlJc w:val="left"/>
      <w:pPr>
        <w:ind w:left="6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CE4848"/>
    <w:multiLevelType w:val="hybridMultilevel"/>
    <w:tmpl w:val="26DA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21094"/>
    <w:multiLevelType w:val="multilevel"/>
    <w:tmpl w:val="7DA6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433D1E"/>
    <w:multiLevelType w:val="hybridMultilevel"/>
    <w:tmpl w:val="B6C8B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62460"/>
    <w:multiLevelType w:val="multilevel"/>
    <w:tmpl w:val="54BAD2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9051710"/>
    <w:multiLevelType w:val="multilevel"/>
    <w:tmpl w:val="0A1670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B3275D6"/>
    <w:multiLevelType w:val="multilevel"/>
    <w:tmpl w:val="E480AA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BF13133"/>
    <w:multiLevelType w:val="hybridMultilevel"/>
    <w:tmpl w:val="3AA6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91F1E"/>
    <w:multiLevelType w:val="hybridMultilevel"/>
    <w:tmpl w:val="5C3E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10E1A"/>
    <w:multiLevelType w:val="hybridMultilevel"/>
    <w:tmpl w:val="39E0D3EE"/>
    <w:lvl w:ilvl="0" w:tplc="E5DCB17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C8B2E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6CD38E">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A8FDBC">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70F8D2">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A82DFE">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BA0FA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EC641A">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123358">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0B34D7"/>
    <w:multiLevelType w:val="hybridMultilevel"/>
    <w:tmpl w:val="CE20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63202"/>
    <w:multiLevelType w:val="hybridMultilevel"/>
    <w:tmpl w:val="48508194"/>
    <w:lvl w:ilvl="0" w:tplc="0409000F">
      <w:start w:val="1"/>
      <w:numFmt w:val="decimal"/>
      <w:lvlText w:val="%1."/>
      <w:lvlJc w:val="lef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5" w15:restartNumberingAfterBreak="0">
    <w:nsid w:val="39506FA2"/>
    <w:multiLevelType w:val="hybridMultilevel"/>
    <w:tmpl w:val="C2C8EB28"/>
    <w:lvl w:ilvl="0" w:tplc="0409000F">
      <w:start w:val="1"/>
      <w:numFmt w:val="decimal"/>
      <w:lvlText w:val="%1."/>
      <w:lvlJc w:val="lef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16" w15:restartNumberingAfterBreak="0">
    <w:nsid w:val="54ED4863"/>
    <w:multiLevelType w:val="hybridMultilevel"/>
    <w:tmpl w:val="85FA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17978"/>
    <w:multiLevelType w:val="hybridMultilevel"/>
    <w:tmpl w:val="732C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053D0"/>
    <w:multiLevelType w:val="hybridMultilevel"/>
    <w:tmpl w:val="268C2714"/>
    <w:lvl w:ilvl="0" w:tplc="0409000F">
      <w:start w:val="1"/>
      <w:numFmt w:val="decimal"/>
      <w:lvlText w:val="%1."/>
      <w:lvlJc w:val="left"/>
      <w:pPr>
        <w:ind w:left="1301" w:hanging="360"/>
      </w:p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9" w15:restartNumberingAfterBreak="0">
    <w:nsid w:val="5FB141F9"/>
    <w:multiLevelType w:val="hybridMultilevel"/>
    <w:tmpl w:val="6F22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E4C06"/>
    <w:multiLevelType w:val="hybridMultilevel"/>
    <w:tmpl w:val="DDBAE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67205"/>
    <w:multiLevelType w:val="hybridMultilevel"/>
    <w:tmpl w:val="E618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43271"/>
    <w:multiLevelType w:val="hybridMultilevel"/>
    <w:tmpl w:val="89F051D8"/>
    <w:lvl w:ilvl="0" w:tplc="4D8EB096">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60FBA4">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40420C">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92A9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3041AA">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4459C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AAC1F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6EC3C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527E4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9C03AF7"/>
    <w:multiLevelType w:val="multilevel"/>
    <w:tmpl w:val="C87856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0BA5D3D"/>
    <w:multiLevelType w:val="hybridMultilevel"/>
    <w:tmpl w:val="87A07D1E"/>
    <w:lvl w:ilvl="0" w:tplc="88F0F812">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FC07F0">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7058C0">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CAB5B0">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14ED4E">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82C22C">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A82B2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00975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CE2E20">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12E40C8"/>
    <w:multiLevelType w:val="hybridMultilevel"/>
    <w:tmpl w:val="FD1E0F8E"/>
    <w:lvl w:ilvl="0" w:tplc="34F279B4">
      <w:start w:val="1"/>
      <w:numFmt w:val="decimal"/>
      <w:lvlText w:val="%1."/>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2C50F2">
      <w:start w:val="1"/>
      <w:numFmt w:val="lowerLetter"/>
      <w:lvlText w:val="%2"/>
      <w:lvlJc w:val="left"/>
      <w:pPr>
        <w:ind w:left="1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6A23F4">
      <w:start w:val="1"/>
      <w:numFmt w:val="lowerRoman"/>
      <w:lvlText w:val="%3"/>
      <w:lvlJc w:val="left"/>
      <w:pPr>
        <w:ind w:left="2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FC46D0">
      <w:start w:val="1"/>
      <w:numFmt w:val="decimal"/>
      <w:lvlText w:val="%4"/>
      <w:lvlJc w:val="left"/>
      <w:pPr>
        <w:ind w:left="3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E82B32">
      <w:start w:val="1"/>
      <w:numFmt w:val="lowerLetter"/>
      <w:lvlText w:val="%5"/>
      <w:lvlJc w:val="left"/>
      <w:pPr>
        <w:ind w:left="3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AC67C2">
      <w:start w:val="1"/>
      <w:numFmt w:val="lowerRoman"/>
      <w:lvlText w:val="%6"/>
      <w:lvlJc w:val="left"/>
      <w:pPr>
        <w:ind w:left="4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065DE">
      <w:start w:val="1"/>
      <w:numFmt w:val="decimal"/>
      <w:lvlText w:val="%7"/>
      <w:lvlJc w:val="left"/>
      <w:pPr>
        <w:ind w:left="5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6833B6">
      <w:start w:val="1"/>
      <w:numFmt w:val="lowerLetter"/>
      <w:lvlText w:val="%8"/>
      <w:lvlJc w:val="left"/>
      <w:pPr>
        <w:ind w:left="5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F8C33C">
      <w:start w:val="1"/>
      <w:numFmt w:val="lowerRoman"/>
      <w:lvlText w:val="%9"/>
      <w:lvlJc w:val="left"/>
      <w:pPr>
        <w:ind w:left="6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3606AA9"/>
    <w:multiLevelType w:val="hybridMultilevel"/>
    <w:tmpl w:val="5F6AD73E"/>
    <w:lvl w:ilvl="0" w:tplc="23F6FC3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2C150C">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40761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90D12C">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46CEE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388C2E">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74EA3A">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5A95A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1A308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86E73CB"/>
    <w:multiLevelType w:val="hybridMultilevel"/>
    <w:tmpl w:val="204EB0CC"/>
    <w:lvl w:ilvl="0" w:tplc="FF60CEE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182AA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0C9728">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1C5976">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9CE3BE">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E0CDA4">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10D45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702404">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68355C">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8F7597"/>
    <w:multiLevelType w:val="hybridMultilevel"/>
    <w:tmpl w:val="E478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720325">
    <w:abstractNumId w:val="24"/>
  </w:num>
  <w:num w:numId="2" w16cid:durableId="2103454129">
    <w:abstractNumId w:val="26"/>
  </w:num>
  <w:num w:numId="3" w16cid:durableId="742993606">
    <w:abstractNumId w:val="1"/>
  </w:num>
  <w:num w:numId="4" w16cid:durableId="1158032160">
    <w:abstractNumId w:val="22"/>
  </w:num>
  <w:num w:numId="5" w16cid:durableId="1910726338">
    <w:abstractNumId w:val="25"/>
  </w:num>
  <w:num w:numId="6" w16cid:durableId="1414080955">
    <w:abstractNumId w:val="12"/>
  </w:num>
  <w:num w:numId="7" w16cid:durableId="1561674347">
    <w:abstractNumId w:val="3"/>
  </w:num>
  <w:num w:numId="8" w16cid:durableId="1168517298">
    <w:abstractNumId w:val="27"/>
  </w:num>
  <w:num w:numId="9" w16cid:durableId="1905486582">
    <w:abstractNumId w:val="15"/>
  </w:num>
  <w:num w:numId="10" w16cid:durableId="856967036">
    <w:abstractNumId w:val="14"/>
  </w:num>
  <w:num w:numId="11" w16cid:durableId="1087768435">
    <w:abstractNumId w:val="18"/>
  </w:num>
  <w:num w:numId="12" w16cid:durableId="1684430384">
    <w:abstractNumId w:val="0"/>
  </w:num>
  <w:num w:numId="13" w16cid:durableId="1218542668">
    <w:abstractNumId w:val="10"/>
  </w:num>
  <w:num w:numId="14" w16cid:durableId="1797025886">
    <w:abstractNumId w:val="28"/>
  </w:num>
  <w:num w:numId="15" w16cid:durableId="964315682">
    <w:abstractNumId w:val="16"/>
  </w:num>
  <w:num w:numId="16" w16cid:durableId="926040170">
    <w:abstractNumId w:val="17"/>
  </w:num>
  <w:num w:numId="17" w16cid:durableId="2136754516">
    <w:abstractNumId w:val="21"/>
  </w:num>
  <w:num w:numId="18" w16cid:durableId="380327821">
    <w:abstractNumId w:val="20"/>
  </w:num>
  <w:num w:numId="19" w16cid:durableId="23676544">
    <w:abstractNumId w:val="2"/>
  </w:num>
  <w:num w:numId="20" w16cid:durableId="952128234">
    <w:abstractNumId w:val="6"/>
  </w:num>
  <w:num w:numId="21" w16cid:durableId="1517695083">
    <w:abstractNumId w:val="11"/>
  </w:num>
  <w:num w:numId="22" w16cid:durableId="289744618">
    <w:abstractNumId w:val="4"/>
  </w:num>
  <w:num w:numId="23" w16cid:durableId="1524587926">
    <w:abstractNumId w:val="19"/>
  </w:num>
  <w:num w:numId="24" w16cid:durableId="413552411">
    <w:abstractNumId w:val="5"/>
  </w:num>
  <w:num w:numId="25" w16cid:durableId="75978519">
    <w:abstractNumId w:val="7"/>
  </w:num>
  <w:num w:numId="26" w16cid:durableId="1262907911">
    <w:abstractNumId w:val="9"/>
  </w:num>
  <w:num w:numId="27" w16cid:durableId="505438254">
    <w:abstractNumId w:val="8"/>
  </w:num>
  <w:num w:numId="28" w16cid:durableId="1136753459">
    <w:abstractNumId w:val="23"/>
  </w:num>
  <w:num w:numId="29" w16cid:durableId="1911957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um1+z6UKkMwfdZ5XdKEiaY1KkriC4s9wiA2JjJFZk6wsBUO9aQUF7f4be4BqnqXBMTdvC6ec/+htbsyaWpQQyw==" w:salt="5jqOUEEpLkgb9Rj7cTAFnw=="/>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C"/>
    <w:rsid w:val="00003A5C"/>
    <w:rsid w:val="000B29E9"/>
    <w:rsid w:val="00116749"/>
    <w:rsid w:val="00157B20"/>
    <w:rsid w:val="001733F2"/>
    <w:rsid w:val="00182FE7"/>
    <w:rsid w:val="00187A61"/>
    <w:rsid w:val="001B468B"/>
    <w:rsid w:val="001E25E0"/>
    <w:rsid w:val="002321FC"/>
    <w:rsid w:val="00261EE0"/>
    <w:rsid w:val="0028402A"/>
    <w:rsid w:val="002867DE"/>
    <w:rsid w:val="002A53C1"/>
    <w:rsid w:val="002A5A04"/>
    <w:rsid w:val="00307F12"/>
    <w:rsid w:val="00323632"/>
    <w:rsid w:val="003341AA"/>
    <w:rsid w:val="00341592"/>
    <w:rsid w:val="00362CA5"/>
    <w:rsid w:val="00397AB1"/>
    <w:rsid w:val="003A21FF"/>
    <w:rsid w:val="003D05C2"/>
    <w:rsid w:val="003F05DB"/>
    <w:rsid w:val="00407610"/>
    <w:rsid w:val="00422040"/>
    <w:rsid w:val="00423613"/>
    <w:rsid w:val="00451098"/>
    <w:rsid w:val="00476AC5"/>
    <w:rsid w:val="00476CE4"/>
    <w:rsid w:val="004C17F8"/>
    <w:rsid w:val="004E2EA7"/>
    <w:rsid w:val="004F4D18"/>
    <w:rsid w:val="004F5A81"/>
    <w:rsid w:val="00505813"/>
    <w:rsid w:val="00520FAD"/>
    <w:rsid w:val="00524B97"/>
    <w:rsid w:val="00526B8A"/>
    <w:rsid w:val="00543B93"/>
    <w:rsid w:val="0055015D"/>
    <w:rsid w:val="00560C5C"/>
    <w:rsid w:val="005B0D05"/>
    <w:rsid w:val="005C54FA"/>
    <w:rsid w:val="005F6DA6"/>
    <w:rsid w:val="00634D40"/>
    <w:rsid w:val="006A49EF"/>
    <w:rsid w:val="006C74FC"/>
    <w:rsid w:val="006D349B"/>
    <w:rsid w:val="00743C88"/>
    <w:rsid w:val="007C6F41"/>
    <w:rsid w:val="0080111D"/>
    <w:rsid w:val="008133B1"/>
    <w:rsid w:val="00823B67"/>
    <w:rsid w:val="00853CB4"/>
    <w:rsid w:val="00866469"/>
    <w:rsid w:val="008C1A48"/>
    <w:rsid w:val="008D4C5E"/>
    <w:rsid w:val="009264BF"/>
    <w:rsid w:val="00981153"/>
    <w:rsid w:val="00993CD8"/>
    <w:rsid w:val="009D51AA"/>
    <w:rsid w:val="009D5DA8"/>
    <w:rsid w:val="009F10DF"/>
    <w:rsid w:val="009F6163"/>
    <w:rsid w:val="00A03577"/>
    <w:rsid w:val="00A13684"/>
    <w:rsid w:val="00A229CA"/>
    <w:rsid w:val="00A54F62"/>
    <w:rsid w:val="00A72EE8"/>
    <w:rsid w:val="00A77378"/>
    <w:rsid w:val="00AA258F"/>
    <w:rsid w:val="00AF3C40"/>
    <w:rsid w:val="00B00D5E"/>
    <w:rsid w:val="00B16E6D"/>
    <w:rsid w:val="00B22E9A"/>
    <w:rsid w:val="00B638BF"/>
    <w:rsid w:val="00B8390C"/>
    <w:rsid w:val="00B973C9"/>
    <w:rsid w:val="00BA7EBD"/>
    <w:rsid w:val="00BF192D"/>
    <w:rsid w:val="00BF4352"/>
    <w:rsid w:val="00C16477"/>
    <w:rsid w:val="00C3311B"/>
    <w:rsid w:val="00C36D16"/>
    <w:rsid w:val="00C44BEC"/>
    <w:rsid w:val="00C542A5"/>
    <w:rsid w:val="00C64A3C"/>
    <w:rsid w:val="00CB2FF3"/>
    <w:rsid w:val="00D05055"/>
    <w:rsid w:val="00D41586"/>
    <w:rsid w:val="00D41634"/>
    <w:rsid w:val="00D43693"/>
    <w:rsid w:val="00D45C82"/>
    <w:rsid w:val="00D80643"/>
    <w:rsid w:val="00D92EBA"/>
    <w:rsid w:val="00DB08DA"/>
    <w:rsid w:val="00DB452F"/>
    <w:rsid w:val="00DB79E7"/>
    <w:rsid w:val="00DE6552"/>
    <w:rsid w:val="00DE66C7"/>
    <w:rsid w:val="00E01993"/>
    <w:rsid w:val="00E01BC4"/>
    <w:rsid w:val="00E04478"/>
    <w:rsid w:val="00E9379F"/>
    <w:rsid w:val="00EE246F"/>
    <w:rsid w:val="00EE33F4"/>
    <w:rsid w:val="00EF72B1"/>
    <w:rsid w:val="00F86D42"/>
    <w:rsid w:val="00FA4BB6"/>
    <w:rsid w:val="00FB7091"/>
    <w:rsid w:val="00FC52CE"/>
    <w:rsid w:val="019BAF01"/>
    <w:rsid w:val="0204D5B4"/>
    <w:rsid w:val="02EFCF01"/>
    <w:rsid w:val="0308F75E"/>
    <w:rsid w:val="04BAF95F"/>
    <w:rsid w:val="05874FDB"/>
    <w:rsid w:val="069A954F"/>
    <w:rsid w:val="0949C230"/>
    <w:rsid w:val="09BD087D"/>
    <w:rsid w:val="0A4198A1"/>
    <w:rsid w:val="0B6B8F07"/>
    <w:rsid w:val="0BDD6902"/>
    <w:rsid w:val="0C9E9ECD"/>
    <w:rsid w:val="0F492A6D"/>
    <w:rsid w:val="0FE35CF5"/>
    <w:rsid w:val="1026519C"/>
    <w:rsid w:val="102C4A01"/>
    <w:rsid w:val="124CAA86"/>
    <w:rsid w:val="138B8589"/>
    <w:rsid w:val="13F9B5BE"/>
    <w:rsid w:val="14A9B0B2"/>
    <w:rsid w:val="1848F273"/>
    <w:rsid w:val="18BEEB7B"/>
    <w:rsid w:val="1A1D4E5C"/>
    <w:rsid w:val="1CA39242"/>
    <w:rsid w:val="1D8A2597"/>
    <w:rsid w:val="1E3F62A3"/>
    <w:rsid w:val="1EA70211"/>
    <w:rsid w:val="1EAF88D7"/>
    <w:rsid w:val="1EEF2F79"/>
    <w:rsid w:val="1FE76128"/>
    <w:rsid w:val="1FEC6359"/>
    <w:rsid w:val="201EA2C0"/>
    <w:rsid w:val="21770365"/>
    <w:rsid w:val="22867E6B"/>
    <w:rsid w:val="228DC3D6"/>
    <w:rsid w:val="2312D3C6"/>
    <w:rsid w:val="237A7334"/>
    <w:rsid w:val="248AE45D"/>
    <w:rsid w:val="24AEA427"/>
    <w:rsid w:val="25164395"/>
    <w:rsid w:val="25F07984"/>
    <w:rsid w:val="26069212"/>
    <w:rsid w:val="27363F73"/>
    <w:rsid w:val="27C08400"/>
    <w:rsid w:val="27E644E9"/>
    <w:rsid w:val="282A4332"/>
    <w:rsid w:val="2982154A"/>
    <w:rsid w:val="2AC3EAA7"/>
    <w:rsid w:val="2C22D8F3"/>
    <w:rsid w:val="2CAD8534"/>
    <w:rsid w:val="2CB48DF0"/>
    <w:rsid w:val="2CE44B2C"/>
    <w:rsid w:val="2E5D73F3"/>
    <w:rsid w:val="2F415158"/>
    <w:rsid w:val="3219F06E"/>
    <w:rsid w:val="3349B7E2"/>
    <w:rsid w:val="344DC2E1"/>
    <w:rsid w:val="35B03FDE"/>
    <w:rsid w:val="35FFED7F"/>
    <w:rsid w:val="360701F5"/>
    <w:rsid w:val="39462B96"/>
    <w:rsid w:val="3977E1CA"/>
    <w:rsid w:val="39A88C34"/>
    <w:rsid w:val="3A8403FF"/>
    <w:rsid w:val="3B3BF6FB"/>
    <w:rsid w:val="3B5E9E95"/>
    <w:rsid w:val="3B668C1B"/>
    <w:rsid w:val="3BB30989"/>
    <w:rsid w:val="3C34DF4C"/>
    <w:rsid w:val="3C5522ED"/>
    <w:rsid w:val="3C7DCC58"/>
    <w:rsid w:val="3CE68743"/>
    <w:rsid w:val="3E80AAA1"/>
    <w:rsid w:val="3F6C800E"/>
    <w:rsid w:val="3FCE1A8B"/>
    <w:rsid w:val="400F2298"/>
    <w:rsid w:val="404E13F6"/>
    <w:rsid w:val="411920B1"/>
    <w:rsid w:val="412B950C"/>
    <w:rsid w:val="42134BDB"/>
    <w:rsid w:val="42C55835"/>
    <w:rsid w:val="44C98178"/>
    <w:rsid w:val="46F75BAE"/>
    <w:rsid w:val="47C3C4D5"/>
    <w:rsid w:val="486B54E6"/>
    <w:rsid w:val="49E0DF84"/>
    <w:rsid w:val="4BCD8001"/>
    <w:rsid w:val="4BE5B786"/>
    <w:rsid w:val="4D188046"/>
    <w:rsid w:val="4E30252A"/>
    <w:rsid w:val="4E98ACBC"/>
    <w:rsid w:val="4EDEF049"/>
    <w:rsid w:val="4F0520C3"/>
    <w:rsid w:val="4FCBF58B"/>
    <w:rsid w:val="50A0F124"/>
    <w:rsid w:val="51905A7E"/>
    <w:rsid w:val="51EBF169"/>
    <w:rsid w:val="53E19210"/>
    <w:rsid w:val="549F66AE"/>
    <w:rsid w:val="54A526F3"/>
    <w:rsid w:val="54CB02D9"/>
    <w:rsid w:val="55F3AC7A"/>
    <w:rsid w:val="564AAA2F"/>
    <w:rsid w:val="56A2AE44"/>
    <w:rsid w:val="5763D0AC"/>
    <w:rsid w:val="57E67A90"/>
    <w:rsid w:val="59CDB6ED"/>
    <w:rsid w:val="5D84AE82"/>
    <w:rsid w:val="5EEB8484"/>
    <w:rsid w:val="625AD2D5"/>
    <w:rsid w:val="632D7FE5"/>
    <w:rsid w:val="647CE3B5"/>
    <w:rsid w:val="66EA9142"/>
    <w:rsid w:val="6762B095"/>
    <w:rsid w:val="6932C8F0"/>
    <w:rsid w:val="6C35E859"/>
    <w:rsid w:val="6C6A69B2"/>
    <w:rsid w:val="6DEE8EAB"/>
    <w:rsid w:val="6FA20A74"/>
    <w:rsid w:val="6FA9F7FA"/>
    <w:rsid w:val="726B0D23"/>
    <w:rsid w:val="72D9AB36"/>
    <w:rsid w:val="72F2D393"/>
    <w:rsid w:val="73750B3C"/>
    <w:rsid w:val="74969BFC"/>
    <w:rsid w:val="74A4D2B0"/>
    <w:rsid w:val="74E52F6E"/>
    <w:rsid w:val="76E26751"/>
    <w:rsid w:val="775B084D"/>
    <w:rsid w:val="78E17676"/>
    <w:rsid w:val="79621517"/>
    <w:rsid w:val="7A0FF7F9"/>
    <w:rsid w:val="7A681A7D"/>
    <w:rsid w:val="7AE4BD1B"/>
    <w:rsid w:val="7B03A702"/>
    <w:rsid w:val="7B98A07F"/>
    <w:rsid w:val="7BC7B832"/>
    <w:rsid w:val="7C808D7C"/>
    <w:rsid w:val="7C887B02"/>
    <w:rsid w:val="7C99B5D9"/>
    <w:rsid w:val="7E01FB6F"/>
    <w:rsid w:val="7FC0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A1A82C"/>
  <w15:docId w15:val="{62C36130-EF72-4BBD-8FFA-22CAF0D3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B1"/>
    <w:pPr>
      <w:spacing w:line="240" w:lineRule="auto"/>
    </w:pPr>
    <w:rPr>
      <w:rFonts w:ascii="Calibri" w:eastAsia="Calibri" w:hAnsi="Calibri" w:cs="Calibri"/>
      <w:sz w:val="24"/>
      <w:szCs w:val="24"/>
    </w:rPr>
  </w:style>
  <w:style w:type="paragraph" w:styleId="Heading1">
    <w:name w:val="heading 1"/>
    <w:next w:val="Normal"/>
    <w:link w:val="Heading1Char"/>
    <w:uiPriority w:val="9"/>
    <w:unhideWhenUsed/>
    <w:qFormat/>
    <w:pPr>
      <w:keepNext/>
      <w:keepLines/>
      <w:spacing w:after="0"/>
      <w:ind w:left="231" w:hanging="10"/>
      <w:outlineLvl w:val="0"/>
    </w:pPr>
    <w:rPr>
      <w:rFonts w:ascii="Calibri" w:eastAsia="Calibri" w:hAnsi="Calibri" w:cs="Calibri"/>
      <w:b/>
      <w:color w:val="000000"/>
      <w:sz w:val="28"/>
      <w:u w:val="single" w:color="000000"/>
    </w:rPr>
  </w:style>
  <w:style w:type="paragraph" w:styleId="Heading2">
    <w:name w:val="heading 2"/>
    <w:basedOn w:val="Normal"/>
    <w:next w:val="Normal"/>
    <w:link w:val="Heading2Char"/>
    <w:uiPriority w:val="9"/>
    <w:unhideWhenUsed/>
    <w:qFormat/>
    <w:rsid w:val="008133B1"/>
    <w:pPr>
      <w:keepNext/>
      <w:keepLines/>
      <w:spacing w:before="40" w:after="0"/>
      <w:jc w:val="center"/>
      <w:outlineLvl w:val="1"/>
    </w:pPr>
    <w:rPr>
      <w:rFonts w:asciiTheme="majorHAnsi" w:eastAsiaTheme="majorEastAsia" w:hAnsiTheme="majorHAnsi" w:cstheme="majorHAnsi"/>
      <w:b/>
      <w:sz w:val="26"/>
      <w:szCs w:val="26"/>
    </w:rPr>
  </w:style>
  <w:style w:type="paragraph" w:styleId="Heading3">
    <w:name w:val="heading 3"/>
    <w:basedOn w:val="Normal"/>
    <w:next w:val="Normal"/>
    <w:link w:val="Heading3Char"/>
    <w:uiPriority w:val="9"/>
    <w:unhideWhenUsed/>
    <w:qFormat/>
    <w:rsid w:val="008133B1"/>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3F05DB"/>
    <w:pPr>
      <w:ind w:left="720"/>
      <w:contextualSpacing/>
    </w:pPr>
  </w:style>
  <w:style w:type="paragraph" w:styleId="NoSpacing">
    <w:name w:val="No Spacing"/>
    <w:uiPriority w:val="1"/>
    <w:qFormat/>
    <w:rsid w:val="003F05DB"/>
    <w:pPr>
      <w:spacing w:after="0" w:line="240" w:lineRule="auto"/>
      <w:ind w:left="951" w:right="77" w:hanging="370"/>
      <w:jc w:val="both"/>
    </w:pPr>
    <w:rPr>
      <w:rFonts w:ascii="Calibri" w:eastAsia="Calibri" w:hAnsi="Calibri" w:cs="Calibri"/>
      <w:color w:val="000000"/>
      <w:sz w:val="24"/>
    </w:rPr>
  </w:style>
  <w:style w:type="character" w:customStyle="1" w:styleId="Heading2Char">
    <w:name w:val="Heading 2 Char"/>
    <w:basedOn w:val="DefaultParagraphFont"/>
    <w:link w:val="Heading2"/>
    <w:uiPriority w:val="9"/>
    <w:rsid w:val="008133B1"/>
    <w:rPr>
      <w:rFonts w:asciiTheme="majorHAnsi" w:eastAsiaTheme="majorEastAsia" w:hAnsiTheme="majorHAnsi" w:cstheme="majorHAnsi"/>
      <w:b/>
      <w:sz w:val="26"/>
      <w:szCs w:val="26"/>
    </w:rPr>
  </w:style>
  <w:style w:type="character" w:styleId="IntenseReference">
    <w:name w:val="Intense Reference"/>
    <w:basedOn w:val="DefaultParagraphFont"/>
    <w:uiPriority w:val="32"/>
    <w:qFormat/>
    <w:rsid w:val="0055015D"/>
    <w:rPr>
      <w:b/>
      <w:bCs/>
      <w:smallCaps/>
      <w:color w:val="5B9BD5" w:themeColor="accent1"/>
      <w:spacing w:val="5"/>
    </w:rPr>
  </w:style>
  <w:style w:type="paragraph" w:styleId="IntenseQuote">
    <w:name w:val="Intense Quote"/>
    <w:basedOn w:val="Normal"/>
    <w:next w:val="Normal"/>
    <w:link w:val="IntenseQuoteChar"/>
    <w:uiPriority w:val="30"/>
    <w:qFormat/>
    <w:rsid w:val="005501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5015D"/>
    <w:rPr>
      <w:rFonts w:ascii="Calibri" w:eastAsia="Calibri" w:hAnsi="Calibri" w:cs="Calibri"/>
      <w:i/>
      <w:iCs/>
      <w:color w:val="5B9BD5" w:themeColor="accent1"/>
      <w:sz w:val="24"/>
    </w:rPr>
  </w:style>
  <w:style w:type="paragraph" w:styleId="Header">
    <w:name w:val="header"/>
    <w:basedOn w:val="Normal"/>
    <w:link w:val="HeaderChar"/>
    <w:uiPriority w:val="99"/>
    <w:unhideWhenUsed/>
    <w:rsid w:val="00307F12"/>
    <w:pPr>
      <w:tabs>
        <w:tab w:val="center" w:pos="4680"/>
        <w:tab w:val="right" w:pos="9360"/>
      </w:tabs>
      <w:spacing w:after="0"/>
    </w:pPr>
  </w:style>
  <w:style w:type="character" w:customStyle="1" w:styleId="HeaderChar">
    <w:name w:val="Header Char"/>
    <w:basedOn w:val="DefaultParagraphFont"/>
    <w:link w:val="Header"/>
    <w:uiPriority w:val="99"/>
    <w:rsid w:val="00307F12"/>
    <w:rPr>
      <w:rFonts w:ascii="Calibri" w:eastAsia="Calibri" w:hAnsi="Calibri" w:cs="Calibri"/>
      <w:color w:val="000000"/>
      <w:sz w:val="24"/>
    </w:rPr>
  </w:style>
  <w:style w:type="character" w:styleId="Hyperlink">
    <w:name w:val="Hyperlink"/>
    <w:basedOn w:val="DefaultParagraphFont"/>
    <w:uiPriority w:val="99"/>
    <w:unhideWhenUsed/>
    <w:rsid w:val="00E01BC4"/>
    <w:rPr>
      <w:color w:val="0563C1" w:themeColor="hyperlink"/>
      <w:u w:val="single"/>
    </w:rPr>
  </w:style>
  <w:style w:type="paragraph" w:styleId="BalloonText">
    <w:name w:val="Balloon Text"/>
    <w:basedOn w:val="Normal"/>
    <w:link w:val="BalloonTextChar"/>
    <w:uiPriority w:val="99"/>
    <w:semiHidden/>
    <w:unhideWhenUsed/>
    <w:rsid w:val="00A035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577"/>
    <w:rPr>
      <w:rFonts w:ascii="Segoe UI" w:eastAsia="Calibri" w:hAnsi="Segoe UI" w:cs="Segoe UI"/>
      <w:color w:val="000000"/>
      <w:sz w:val="18"/>
      <w:szCs w:val="18"/>
    </w:rPr>
  </w:style>
  <w:style w:type="paragraph" w:styleId="Footer">
    <w:name w:val="footer"/>
    <w:basedOn w:val="Normal"/>
    <w:link w:val="FooterChar"/>
    <w:uiPriority w:val="99"/>
    <w:unhideWhenUsed/>
    <w:rsid w:val="00A77378"/>
    <w:pPr>
      <w:tabs>
        <w:tab w:val="center" w:pos="4680"/>
        <w:tab w:val="right" w:pos="9360"/>
      </w:tabs>
      <w:spacing w:after="0"/>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A77378"/>
    <w:rPr>
      <w:rFonts w:cs="Times New Roman"/>
    </w:rPr>
  </w:style>
  <w:style w:type="table" w:styleId="TableGrid">
    <w:name w:val="Table Grid"/>
    <w:basedOn w:val="TableNormal"/>
    <w:uiPriority w:val="39"/>
    <w:rsid w:val="00A7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229C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29C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8133B1"/>
    <w:rPr>
      <w:rFonts w:ascii="Calibri" w:eastAsia="Calibri" w:hAnsi="Calibri" w:cs="Calibri"/>
      <w:b/>
      <w:sz w:val="24"/>
      <w:szCs w:val="24"/>
    </w:rPr>
  </w:style>
  <w:style w:type="character" w:customStyle="1" w:styleId="normaltextrun">
    <w:name w:val="normaltextrun"/>
    <w:basedOn w:val="DefaultParagraphFont"/>
    <w:rsid w:val="000B29E9"/>
  </w:style>
  <w:style w:type="character" w:customStyle="1" w:styleId="eop">
    <w:name w:val="eop"/>
    <w:basedOn w:val="DefaultParagraphFont"/>
    <w:rsid w:val="00DE6552"/>
  </w:style>
  <w:style w:type="paragraph" w:customStyle="1" w:styleId="paragraph">
    <w:name w:val="paragraph"/>
    <w:basedOn w:val="Normal"/>
    <w:rsid w:val="00D80643"/>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i-provider">
    <w:name w:val="ui-provider"/>
    <w:basedOn w:val="DefaultParagraphFont"/>
    <w:rsid w:val="001B468B"/>
  </w:style>
  <w:style w:type="character" w:styleId="UnresolvedMention">
    <w:name w:val="Unresolved Mention"/>
    <w:basedOn w:val="DefaultParagraphFont"/>
    <w:uiPriority w:val="99"/>
    <w:semiHidden/>
    <w:unhideWhenUsed/>
    <w:rsid w:val="00334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5123">
      <w:bodyDiv w:val="1"/>
      <w:marLeft w:val="0"/>
      <w:marRight w:val="0"/>
      <w:marTop w:val="0"/>
      <w:marBottom w:val="0"/>
      <w:divBdr>
        <w:top w:val="none" w:sz="0" w:space="0" w:color="auto"/>
        <w:left w:val="none" w:sz="0" w:space="0" w:color="auto"/>
        <w:bottom w:val="none" w:sz="0" w:space="0" w:color="auto"/>
        <w:right w:val="none" w:sz="0" w:space="0" w:color="auto"/>
      </w:divBdr>
    </w:div>
    <w:div w:id="964888509">
      <w:bodyDiv w:val="1"/>
      <w:marLeft w:val="0"/>
      <w:marRight w:val="0"/>
      <w:marTop w:val="0"/>
      <w:marBottom w:val="0"/>
      <w:divBdr>
        <w:top w:val="none" w:sz="0" w:space="0" w:color="auto"/>
        <w:left w:val="none" w:sz="0" w:space="0" w:color="auto"/>
        <w:bottom w:val="none" w:sz="0" w:space="0" w:color="auto"/>
        <w:right w:val="none" w:sz="0" w:space="0" w:color="auto"/>
      </w:divBdr>
    </w:div>
    <w:div w:id="1102531388">
      <w:bodyDiv w:val="1"/>
      <w:marLeft w:val="0"/>
      <w:marRight w:val="0"/>
      <w:marTop w:val="0"/>
      <w:marBottom w:val="0"/>
      <w:divBdr>
        <w:top w:val="none" w:sz="0" w:space="0" w:color="auto"/>
        <w:left w:val="none" w:sz="0" w:space="0" w:color="auto"/>
        <w:bottom w:val="none" w:sz="0" w:space="0" w:color="auto"/>
        <w:right w:val="none" w:sz="0" w:space="0" w:color="auto"/>
      </w:divBdr>
      <w:divsChild>
        <w:div w:id="981616822">
          <w:marLeft w:val="0"/>
          <w:marRight w:val="0"/>
          <w:marTop w:val="0"/>
          <w:marBottom w:val="0"/>
          <w:divBdr>
            <w:top w:val="none" w:sz="0" w:space="0" w:color="auto"/>
            <w:left w:val="none" w:sz="0" w:space="0" w:color="auto"/>
            <w:bottom w:val="none" w:sz="0" w:space="0" w:color="auto"/>
            <w:right w:val="none" w:sz="0" w:space="0" w:color="auto"/>
          </w:divBdr>
        </w:div>
        <w:div w:id="1947496627">
          <w:marLeft w:val="0"/>
          <w:marRight w:val="0"/>
          <w:marTop w:val="0"/>
          <w:marBottom w:val="0"/>
          <w:divBdr>
            <w:top w:val="none" w:sz="0" w:space="0" w:color="auto"/>
            <w:left w:val="none" w:sz="0" w:space="0" w:color="auto"/>
            <w:bottom w:val="none" w:sz="0" w:space="0" w:color="auto"/>
            <w:right w:val="none" w:sz="0" w:space="0" w:color="auto"/>
          </w:divBdr>
        </w:div>
        <w:div w:id="1449006462">
          <w:marLeft w:val="0"/>
          <w:marRight w:val="0"/>
          <w:marTop w:val="0"/>
          <w:marBottom w:val="0"/>
          <w:divBdr>
            <w:top w:val="none" w:sz="0" w:space="0" w:color="auto"/>
            <w:left w:val="none" w:sz="0" w:space="0" w:color="auto"/>
            <w:bottom w:val="none" w:sz="0" w:space="0" w:color="auto"/>
            <w:right w:val="none" w:sz="0" w:space="0" w:color="auto"/>
          </w:divBdr>
        </w:div>
        <w:div w:id="1092240201">
          <w:marLeft w:val="0"/>
          <w:marRight w:val="0"/>
          <w:marTop w:val="0"/>
          <w:marBottom w:val="0"/>
          <w:divBdr>
            <w:top w:val="none" w:sz="0" w:space="0" w:color="auto"/>
            <w:left w:val="none" w:sz="0" w:space="0" w:color="auto"/>
            <w:bottom w:val="none" w:sz="0" w:space="0" w:color="auto"/>
            <w:right w:val="none" w:sz="0" w:space="0" w:color="auto"/>
          </w:divBdr>
        </w:div>
        <w:div w:id="234632201">
          <w:marLeft w:val="0"/>
          <w:marRight w:val="0"/>
          <w:marTop w:val="0"/>
          <w:marBottom w:val="0"/>
          <w:divBdr>
            <w:top w:val="none" w:sz="0" w:space="0" w:color="auto"/>
            <w:left w:val="none" w:sz="0" w:space="0" w:color="auto"/>
            <w:bottom w:val="none" w:sz="0" w:space="0" w:color="auto"/>
            <w:right w:val="none" w:sz="0" w:space="0" w:color="auto"/>
          </w:divBdr>
        </w:div>
      </w:divsChild>
    </w:div>
    <w:div w:id="1539899719">
      <w:bodyDiv w:val="1"/>
      <w:marLeft w:val="0"/>
      <w:marRight w:val="0"/>
      <w:marTop w:val="0"/>
      <w:marBottom w:val="0"/>
      <w:divBdr>
        <w:top w:val="none" w:sz="0" w:space="0" w:color="auto"/>
        <w:left w:val="none" w:sz="0" w:space="0" w:color="auto"/>
        <w:bottom w:val="none" w:sz="0" w:space="0" w:color="auto"/>
        <w:right w:val="none" w:sz="0" w:space="0" w:color="auto"/>
      </w:divBdr>
    </w:div>
    <w:div w:id="168658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habworks.org/providers/forms-resourc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CFD1F-6E9A-4D2B-8B21-CE94F1850AF0}">
  <ds:schemaRefs>
    <ds:schemaRef ds:uri="http://schemas.openxmlformats.org/officeDocument/2006/bibliography"/>
  </ds:schemaRefs>
</ds:datastoreItem>
</file>

<file path=customXml/itemProps2.xml><?xml version="1.0" encoding="utf-8"?>
<ds:datastoreItem xmlns:ds="http://schemas.openxmlformats.org/officeDocument/2006/customXml" ds:itemID="{E3E77AD3-6B45-4A99-AD94-138B605CA2C0}">
  <ds:schemaRefs>
    <ds:schemaRef ds:uri="http://www.w3.org/XML/1998/namespace"/>
    <ds:schemaRef ds:uri="http://purl.org/dc/terms/"/>
    <ds:schemaRef ds:uri="89dfe10b-6439-4225-9b2e-d40b3406bf32"/>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a776d6b2-f5da-4296-81a0-d3494cf63d7e"/>
  </ds:schemaRefs>
</ds:datastoreItem>
</file>

<file path=customXml/itemProps3.xml><?xml version="1.0" encoding="utf-8"?>
<ds:datastoreItem xmlns:ds="http://schemas.openxmlformats.org/officeDocument/2006/customXml" ds:itemID="{E248ED49-4C19-4E8E-A955-9579C2BB79AF}">
  <ds:schemaRefs>
    <ds:schemaRef ds:uri="http://schemas.microsoft.com/sharepoint/v3/contenttype/forms"/>
  </ds:schemaRefs>
</ds:datastoreItem>
</file>

<file path=customXml/itemProps4.xml><?xml version="1.0" encoding="utf-8"?>
<ds:datastoreItem xmlns:ds="http://schemas.openxmlformats.org/officeDocument/2006/customXml" ds:itemID="{E6C8750B-289A-4E48-9E65-E2C2ADC8D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e10b-6439-4225-9b2e-d40b3406bf32"/>
    <ds:schemaRef ds:uri="a776d6b2-f5da-4296-81a0-d3494cf63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3381</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Forms Instructions</vt:lpstr>
    </vt:vector>
  </TitlesOfParts>
  <Company>Division of Vocational Rehabilitation</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Instructions</dc:title>
  <dc:subject/>
  <dc:creator>Munsey, Margaret C</dc:creator>
  <cp:keywords/>
  <dc:description/>
  <cp:lastModifiedBy>Valdivieso, Johana</cp:lastModifiedBy>
  <cp:revision>4</cp:revision>
  <cp:lastPrinted>2023-03-20T16:21:00Z</cp:lastPrinted>
  <dcterms:created xsi:type="dcterms:W3CDTF">2023-04-26T19:30:00Z</dcterms:created>
  <dcterms:modified xsi:type="dcterms:W3CDTF">2023-09-01T15:34:00Z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-299447983</vt:i4>
  </property>
  <property fmtid="{D5CDD505-2E9C-101B-9397-08002B2CF9AE}" pid="3" name="_NewReviewCycle">
    <vt:lpwstr/>
  </property>
  <property fmtid="{D5CDD505-2E9C-101B-9397-08002B2CF9AE}" pid="4" name="_EmailSubject">
    <vt:lpwstr>Universal Quick Guide templatedocx.docx</vt:lpwstr>
  </property>
  <property fmtid="{D5CDD505-2E9C-101B-9397-08002B2CF9AE}" pid="5" name="_AuthorEmail">
    <vt:lpwstr>Johana.Valdivieso@vr.fldoe.org</vt:lpwstr>
  </property>
  <property fmtid="{D5CDD505-2E9C-101B-9397-08002B2CF9AE}" pid="6" name="_AuthorEmailDisplayName">
    <vt:lpwstr>Valdivieso, Johana</vt:lpwstr>
  </property>
  <property fmtid="{D5CDD505-2E9C-101B-9397-08002B2CF9AE}" pid="7" name="_PreviousAdHocReviewCycleID">
    <vt:i4>-672642500</vt:i4>
  </property>
  <property fmtid="{D5CDD505-2E9C-101B-9397-08002B2CF9AE}" pid="8" name="_ReviewingToolsShownOnce">
    <vt:lpwstr/>
  </property>
  <property fmtid="{D5CDD505-2E9C-101B-9397-08002B2CF9AE}" pid="9" name="ContentTypeId">
    <vt:lpwstr>0x010100469DEB7F5223704F921E779409A6E968</vt:lpwstr>
  </property>
</Properties>
</file>